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53" w:rsidRDefault="00591153" w:rsidP="00591153">
      <w:pPr>
        <w:spacing w:after="0" w:line="240" w:lineRule="auto"/>
        <w:jc w:val="center"/>
        <w:rPr>
          <w:rFonts w:ascii="Times New Roman" w:hAnsi="Times New Roman"/>
          <w:b/>
          <w:bCs/>
          <w:sz w:val="24"/>
          <w:szCs w:val="24"/>
          <w:lang w:val="kk-KZ"/>
        </w:rPr>
      </w:pPr>
      <w:bookmarkStart w:id="0" w:name="_GoBack"/>
      <w:r>
        <w:rPr>
          <w:rFonts w:ascii="Times New Roman" w:hAnsi="Times New Roman"/>
          <w:b/>
          <w:bCs/>
          <w:sz w:val="24"/>
          <w:szCs w:val="24"/>
          <w:lang w:val="kk-KZ"/>
        </w:rPr>
        <w:t>Зертханалық жұмыс №5</w:t>
      </w:r>
    </w:p>
    <w:bookmarkEnd w:id="0"/>
    <w:p w:rsidR="00591153" w:rsidRDefault="00591153" w:rsidP="00591153">
      <w:pPr>
        <w:spacing w:after="0" w:line="240" w:lineRule="auto"/>
        <w:jc w:val="center"/>
        <w:rPr>
          <w:rFonts w:ascii="Times New Roman" w:hAnsi="Times New Roman"/>
          <w:b/>
          <w:bCs/>
          <w:sz w:val="24"/>
          <w:szCs w:val="24"/>
          <w:lang w:val="kk-KZ"/>
        </w:rPr>
      </w:pPr>
      <w:r>
        <w:rPr>
          <w:rFonts w:ascii="Times New Roman" w:hAnsi="Times New Roman"/>
          <w:b/>
          <w:noProof/>
          <w:color w:val="000000"/>
          <w:sz w:val="24"/>
          <w:szCs w:val="24"/>
          <w:lang w:val="kk-KZ"/>
        </w:rPr>
        <w:t>Жобаның оңайлатылған үлгісін жасау</w:t>
      </w:r>
    </w:p>
    <w:p w:rsidR="00591153" w:rsidRDefault="00591153" w:rsidP="00591153">
      <w:pPr>
        <w:shd w:val="clear" w:color="auto" w:fill="FFFFFF"/>
        <w:autoSpaceDE w:val="0"/>
        <w:autoSpaceDN w:val="0"/>
        <w:adjustRightInd w:val="0"/>
        <w:spacing w:after="0" w:line="240" w:lineRule="auto"/>
        <w:ind w:firstLine="567"/>
        <w:jc w:val="center"/>
        <w:rPr>
          <w:rFonts w:ascii="Times New Roman" w:hAnsi="Times New Roman"/>
          <w:b/>
          <w:color w:val="000000"/>
          <w:sz w:val="24"/>
          <w:szCs w:val="24"/>
          <w:lang w:val="kk-KZ"/>
        </w:rPr>
      </w:pPr>
      <w:r>
        <w:rPr>
          <w:rFonts w:ascii="Times New Roman" w:hAnsi="Times New Roman"/>
          <w:b/>
          <w:color w:val="000000"/>
          <w:sz w:val="24"/>
          <w:szCs w:val="24"/>
          <w:lang w:val="kk-KZ"/>
        </w:rPr>
        <w:t>Project Expert программасында жұмыс істеу зертханалық әдістемелік нұсқау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көмегімен: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кәсіпорын маркетингінің неғұрлым тиімді стратегиясын, сондай-ақ материалдық, адам және қаржы ресурстарып ұтымды пайдалануды қамтамаеыз ететін жоспарын немесе инвестициялық жобасын әзірлеуге;</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келешектегі ақшалай қаражатқа қажеттілікті анықтауға және кәсіпорынды қаржыландыру сызбасьш әзірлеуге, әр түрлі көздерден ақшалай каражат тартудың мүмкіндігі мен тиімділігін бағалауға;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кәсіпорынның қаржы нәтижелеріне ықпал етуі ықтимал факторлардың мағыналарын өзгерте отырып, оның дамуының әр түрлі нұсқаларын пысықтауға және толық қаржылық жоспар әзірлеуге;</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жан-жақты талдау: жалпы тиімділікті талдау (өзін өзі ақтау кезеңін, пайдалылық индексін, таза келтірінді кірісті, пайдалылықтың ішкі нормасын), жобаға жеке қатысушылар үшін оның сезімталдығы мен тиімділігін талдауға;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5)статистикалық талдау әдістерін (Монте-Карло) қолдана отырып, дәл емес деректердің иегізінде жобаны талдауға;</w:t>
      </w:r>
    </w:p>
    <w:p w:rsidR="00591153" w:rsidRDefault="00591153" w:rsidP="00591153">
      <w:pPr>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6)  талдамалы қаржылық кесіелерді Халықаралық бухгалгерлік стандартка сәйкес автоматты түрде калыптастыруға, кеңінен таралған қаржы көрсеткіштерін есептеуге   және  инвестициялық  жобаның  халықаралық талаптарға толықтай жауап беретін мінсіз ресімделген бизнес-жоспарын орыс және бірнеше еуропалық тілдерде дайындауға;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өзініздің өніміңіздің залалсыздық нүктесін есептеуге, компаниянын бөлімшелерінің жұмысының тиімділігін бағалауға;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іске асырылатын жобалар шеңберінде бюджеттеуге;</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 жобалардың топтары үшін біріктірілген қаржы ағындарын құруға; әр турлі жобалар кешенін жүзеге асыратын компания қызметінің тиімділігін бағалауға;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10) жобаланған және нақты ақша ағындарын салыстыру арқылы жобалардың орындалуын бақылауды жүзеге асыруға болады.</w:t>
      </w:r>
    </w:p>
    <w:p w:rsidR="00591153" w:rsidRDefault="00591153" w:rsidP="00591153">
      <w:pPr>
        <w:shd w:val="clear" w:color="auto" w:fill="FFFFFF"/>
        <w:autoSpaceDE w:val="0"/>
        <w:autoSpaceDN w:val="0"/>
        <w:adjustRightInd w:val="0"/>
        <w:spacing w:after="0" w:line="240" w:lineRule="auto"/>
        <w:ind w:firstLine="567"/>
        <w:jc w:val="center"/>
        <w:rPr>
          <w:rFonts w:ascii="Times New Roman" w:hAnsi="Times New Roman"/>
          <w:b/>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r>
        <w:rPr>
          <w:rFonts w:ascii="Times New Roman" w:hAnsi="Times New Roman"/>
          <w:b/>
          <w:color w:val="000000"/>
          <w:sz w:val="24"/>
          <w:szCs w:val="24"/>
          <w:lang w:val="kk-KZ"/>
        </w:rPr>
        <w:t xml:space="preserve">Project Expert </w:t>
      </w:r>
      <w:r>
        <w:rPr>
          <w:rFonts w:ascii="Times New Roman" w:hAnsi="Times New Roman"/>
          <w:b/>
          <w:noProof/>
          <w:color w:val="000000"/>
          <w:sz w:val="24"/>
          <w:szCs w:val="24"/>
          <w:lang w:val="kk-KZ"/>
        </w:rPr>
        <w:t>талдамалы жүйесі</w:t>
      </w:r>
    </w:p>
    <w:p w:rsidR="00591153" w:rsidRDefault="00591153" w:rsidP="00591153">
      <w:pPr>
        <w:shd w:val="clear" w:color="auto" w:fill="FFFFFF"/>
        <w:autoSpaceDE w:val="0"/>
        <w:autoSpaceDN w:val="0"/>
        <w:adjustRightInd w:val="0"/>
        <w:spacing w:after="0" w:line="240" w:lineRule="auto"/>
        <w:ind w:firstLine="567"/>
        <w:jc w:val="center"/>
        <w:rPr>
          <w:rFonts w:ascii="Times New Roman" w:hAnsi="Times New Roman"/>
          <w:b/>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Кәсіпорынның дамуын жоспарлау үшін уақытша шығынды төмендететін қазірп заманғы әдістемелер мен кұралдарды қолдану қажет. Сценарлық тәсілдемеге негізделген имитациялық үлгі есепті шешетін тиімді әдіс болып табылады. Имитациялық үлгілер кәсіпорынның дамуы мен сыртқы экономикалық қоршаған</w:t>
      </w:r>
      <w:r>
        <w:rPr>
          <w:rFonts w:ascii="Times New Roman" w:hAnsi="Times New Roman"/>
          <w:smallCaps/>
          <w:noProof/>
          <w:color w:val="000000"/>
          <w:sz w:val="24"/>
          <w:szCs w:val="24"/>
          <w:lang w:val="kk-KZ"/>
        </w:rPr>
        <w:t xml:space="preserve"> </w:t>
      </w:r>
      <w:r>
        <w:rPr>
          <w:rFonts w:ascii="Times New Roman" w:hAnsi="Times New Roman"/>
          <w:noProof/>
          <w:color w:val="000000"/>
          <w:sz w:val="24"/>
          <w:szCs w:val="24"/>
          <w:lang w:val="kk-KZ"/>
        </w:rPr>
        <w:t xml:space="preserve">ортаның жай-күйінің әр түрлі нұсқаларын пысықтауға мүмкіндік береді. Аталмыш үлгі бизнестің дамуына катысты әр түрлі идеяларды, болжамдар мен жорамалдарды тексеруге септігін тигізеді. Үлгіде кәсіпорынның қызметі ақша ағынының қозғалысын (оның түсуі мен төлемін, </w:t>
      </w:r>
      <w:r>
        <w:rPr>
          <w:rFonts w:ascii="Times New Roman" w:hAnsi="Times New Roman"/>
          <w:color w:val="000000"/>
          <w:sz w:val="24"/>
          <w:szCs w:val="24"/>
          <w:lang w:val="kk-KZ"/>
        </w:rPr>
        <w:t xml:space="preserve">Cash-Flow) </w:t>
      </w:r>
      <w:r>
        <w:rPr>
          <w:rFonts w:ascii="Times New Roman" w:hAnsi="Times New Roman"/>
          <w:noProof/>
          <w:color w:val="000000"/>
          <w:sz w:val="24"/>
          <w:szCs w:val="24"/>
          <w:lang w:val="kk-KZ"/>
        </w:rPr>
        <w:t>әр түрлі уақыт кезеңдерінде орын алған оқиға ретінде сипаттау арқылы көрсетіледі.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Аталған тәсілдемелер </w:t>
      </w:r>
      <w:r>
        <w:rPr>
          <w:rFonts w:ascii="Times New Roman" w:hAnsi="Times New Roman"/>
          <w:color w:val="000000"/>
          <w:sz w:val="24"/>
          <w:szCs w:val="24"/>
          <w:lang w:val="kk-KZ"/>
        </w:rPr>
        <w:t xml:space="preserve">UNIDO </w:t>
      </w:r>
      <w:r>
        <w:rPr>
          <w:rFonts w:ascii="Times New Roman" w:hAnsi="Times New Roman"/>
          <w:noProof/>
          <w:color w:val="000000"/>
          <w:sz w:val="24"/>
          <w:szCs w:val="24"/>
          <w:lang w:val="kk-KZ"/>
        </w:rPr>
        <w:t xml:space="preserve">инвестициялық жобаларды бағалау әдістемесіне негізделген және ТМД мен Балтия елдерінде бизнес-жоспарлау мен инвестциялық жобалау саласында де-факто стандартына айналған «ПРО-ИНВЕСТ-ИТ», компаниясының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талдамалы жүйесінің негізін қалайды.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Жүйеде жаңа немесе жұмыс істейтін кәсіпорынның жоспарланатын қызметі мен экономикалық ортадағы өзгерістерді жүйелі түрде үлгілей отырып, инвестициялық жобалау мен қаржылық жоспарлауды жүргізуге, халықаралық талаптарға жауап беретін бизнес-жоспарлар жасаута, сондай-ақ жобаларды іске асыру тиімділгін бағалауға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жобаның дамуының  балама нұсқаларын талдауға және кәсіпорынның дамуының оңтайлы жолын таңдауға, кәсіпорынның ақшалай қаражатқа қажеттілігін анықтауга, оңтайлы қаржыландыру сызбасы мен кредиттеу шарттарына тандауға, </w:t>
      </w:r>
      <w:r>
        <w:rPr>
          <w:rFonts w:ascii="Times New Roman" w:hAnsi="Times New Roman"/>
          <w:noProof/>
          <w:color w:val="000000"/>
          <w:sz w:val="24"/>
          <w:szCs w:val="24"/>
          <w:lang w:val="kk-KZ"/>
        </w:rPr>
        <w:lastRenderedPageBreak/>
        <w:t>бизнестің орнықтылық запа-сын, жобаға барлық қатысушылардың салымдарының тиімділігін бағалауға, сондай-ақ өндірістің, сатып алу мен сатудың жолдарын таңдауға, жобалардың іске асырылуын бақылауға мүмкіндік береді.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 мөлшерінде әр түрлі, яғни шағын жеке меншік кә-сіпорыннан бастап холдингілік құрылымға дейінгі кәсіпорын-дардың қызметін үлгілеуге болады. Жүйенін көмегімен жаңа жабдыктың өзін-өзі ақтауын есептеуден бастап кәсіпорын қызме-тін әртараптандырудың тиімділігін бағалауға дейінгі кез келген күрделі жобаларды жасауға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математиканы терең білуді, бағдарламалауды игеруді қажет етпейді, тек сипат-талатын бизнесті жақсы білу қажет болады.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жобаны әзірлеу мен іске асырудың әр түрлі кезеңдерінде жүйемен істелетін жұмысты келесі негізгі қадамдар түрінде сипаттауға болады: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компанияның және оның экономикалық қоршаған ортасының үлгісін оның даму жобасының шеңберінде құру;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 уақытқа сәйкес қаржыландыру қажеттілігін анықтау;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қаржыландыру стратегиясын әзірлеу;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болжанатын қаржылық нәтижелерді талдау;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бизнес-жоспарлау және мәтін бөлігінен, қажетті жиыитық кестелерден, графиктер мен диаграммалардаи тұратын құжатты, яғни бизнес-жоспарды жасау;</w:t>
      </w:r>
    </w:p>
    <w:p w:rsidR="00591153" w:rsidRDefault="00591153" w:rsidP="00591153">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жобаны іске асыру процесінде оның ағымдағы жай-күйі жөнімдегі дерекіерді талдау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Жобаның файлын жасаңыз («Жоба/Жаңа» деген команда). Ке-лесі ақпаратты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жобаның атауы - Өңірлік сыра зауыты;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нұска - Базалық;</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жобаның авторы - Сіздің аты-жөніңіз;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 басталған күн - 2008 жылғы 01 қаңтар;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жобаның ұзақтығы - 5 жыл;</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   файл — </w:t>
      </w:r>
      <w:r>
        <w:rPr>
          <w:rFonts w:ascii="Times New Roman" w:hAnsi="Times New Roman"/>
          <w:color w:val="000000"/>
          <w:sz w:val="24"/>
          <w:szCs w:val="24"/>
          <w:lang w:val="kk-KZ"/>
        </w:rPr>
        <w:t>pivo___l___l</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«Шаблондар» карточкасындағы «Бос» деген шаблонды таң-даңыз.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r>
        <w:rPr>
          <w:rFonts w:ascii="Times New Roman" w:hAnsi="Times New Roman"/>
          <w:i/>
          <w:iCs/>
          <w:noProof/>
          <w:color w:val="000000"/>
          <w:sz w:val="24"/>
          <w:szCs w:val="24"/>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1.   Жоба-Жаңа.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2.   «Жоба жөніндегі ақпарат» және «Шаблондар» деп атала-тын салмаларды толтырыңыз.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   ОК түймешесін басыңыз.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Жобаны</w:t>
      </w:r>
      <w:r>
        <w:rPr>
          <w:rFonts w:ascii="Times New Roman" w:hAnsi="Times New Roman"/>
          <w:noProof/>
          <w:color w:val="000000"/>
          <w:sz w:val="24"/>
          <w:szCs w:val="24"/>
          <w:lang w:val="kk-KZ"/>
        </w:rPr>
        <w:t>ң</w:t>
      </w:r>
      <w:r>
        <w:rPr>
          <w:rFonts w:ascii="Times New Roman" w:hAnsi="Times New Roman"/>
          <w:noProof/>
          <w:color w:val="000000"/>
          <w:sz w:val="24"/>
          <w:szCs w:val="24"/>
        </w:rPr>
        <w:t xml:space="preserve"> валютасын таңдау.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Келесі тапсырманы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«Қорша</w:t>
      </w:r>
      <w:r>
        <w:rPr>
          <w:rFonts w:ascii="Times New Roman" w:hAnsi="Times New Roman"/>
          <w:noProof/>
          <w:color w:val="000000"/>
          <w:sz w:val="24"/>
          <w:szCs w:val="24"/>
          <w:lang w:val="kk-KZ"/>
        </w:rPr>
        <w:t>ғ</w:t>
      </w:r>
      <w:r>
        <w:rPr>
          <w:rFonts w:ascii="Times New Roman" w:hAnsi="Times New Roman"/>
          <w:noProof/>
          <w:color w:val="000000"/>
          <w:sz w:val="24"/>
          <w:szCs w:val="24"/>
        </w:rPr>
        <w:t>а</w:t>
      </w:r>
      <w:r>
        <w:rPr>
          <w:rFonts w:ascii="Times New Roman" w:hAnsi="Times New Roman"/>
          <w:noProof/>
          <w:color w:val="000000"/>
          <w:sz w:val="24"/>
          <w:szCs w:val="24"/>
          <w:lang w:val="kk-KZ"/>
        </w:rPr>
        <w:t>н</w:t>
      </w:r>
      <w:r>
        <w:rPr>
          <w:rFonts w:ascii="Times New Roman" w:hAnsi="Times New Roman"/>
          <w:noProof/>
          <w:color w:val="000000"/>
          <w:sz w:val="24"/>
          <w:szCs w:val="24"/>
        </w:rPr>
        <w:t xml:space="preserve"> орта/Валюта» модулін пайдалана отырып келесі ақпаратты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негізгі валюта - Қазакстандык теңге;</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екінші валюта - АҚШ доллары;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r>
        <w:rPr>
          <w:rFonts w:ascii="Times New Roman" w:hAnsi="Times New Roman"/>
          <w:noProof/>
          <w:color w:val="000000"/>
          <w:sz w:val="24"/>
          <w:szCs w:val="24"/>
        </w:rPr>
        <w:t xml:space="preserve">-   жоба басталғандағы бағам - 147,00 </w:t>
      </w:r>
      <w:r>
        <w:rPr>
          <w:rFonts w:ascii="Times New Roman" w:hAnsi="Times New Roman"/>
          <w:color w:val="000000"/>
          <w:sz w:val="24"/>
          <w:szCs w:val="24"/>
          <w:lang w:val="en-US"/>
        </w:rPr>
        <w:t>KZT</w:t>
      </w:r>
      <w:r>
        <w:rPr>
          <w:rFonts w:ascii="Times New Roman" w:hAnsi="Times New Roman"/>
          <w:color w:val="000000"/>
          <w:sz w:val="24"/>
          <w:szCs w:val="24"/>
        </w:rPr>
        <w:t>/</w:t>
      </w:r>
      <w:r>
        <w:rPr>
          <w:rFonts w:ascii="Times New Roman" w:hAnsi="Times New Roman"/>
          <w:color w:val="000000"/>
          <w:sz w:val="24"/>
          <w:szCs w:val="24"/>
          <w:lang w:val="en-US"/>
        </w:rPr>
        <w:t>USD</w:t>
      </w:r>
      <w:r>
        <w:rPr>
          <w:rFonts w:ascii="Times New Roman" w:hAnsi="Times New Roman"/>
          <w:color w:val="000000"/>
          <w:sz w:val="24"/>
          <w:szCs w:val="24"/>
        </w:rPr>
        <w:t xml:space="preserve">.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Қоршаған орта - Валюта.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«Жобаның валютасы» деп аталатын ашылған диалог тере-зесі толтырыңыз.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ОК түймешесін басыңыз.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Өнімдердің тізімі.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Алдымен сыра үлкен сыйымдылықта дайындалып, 15 күннен кейін бөтелкелерге құйылатыны өндірістің ерекшелігіне жатады.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Сыра өндіруге жұмсалатын шығын 1000 Дл-ге шағылып, ал соңғы өнім ретіндегі сыраға (сатып алушыға сатылатын) жұмсалатын шығын 1 жәшік сыраға (онда сыйымдылығы 0,5 л 20 бөтелке болады) шағылып есептследі. Сондықтан сипаттау қолайлы болу үшін «Сыра» қосымша өнімі (өндіріске) енгізіледі.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тапсырманы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«Жоба/Өнімдердің тізімі» модулінде өнімдер жөніндегі келесі акпаратты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сыра (өндіріске) - өлшем бірлігі - 1000 Дл;</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сыра (жәшік - 0,5 л-ден 20 бөтелке) - өлшем бірлігі -жәшік.</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 -Өнімдердің тізімі.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«Өнімдер/Қызмепер» деп аталатын ашылған диалог тере-зесін толтыру.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Сату басталган күнді 2008 жылғы 01 қаңтар деп белгілеу.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ОК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Өндіріске дайындық (инвестициялық жоспар).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Жобаны іске асыру үшін:</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өндірістік үй-жайлар салу;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тиісті импорттық жабдық сатып алу және қайнату, құю, ашыту және сүзу цехтарын құрастыру;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жеке меншік автокөлік шаруашылығын кұру;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жарнама науқанын өткізу жоспарланады.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Жұмыс кезеңдерінің тізімі мен оны орындау мерзімдері.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«Инвестициялық   жоспар/Күнтізбелік   жоспар»   модулін</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пайдалана отырып жұмыстардың атауы мен орындалуы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мерзімін кестеге с</w:t>
      </w:r>
      <w:r>
        <w:rPr>
          <w:rFonts w:ascii="Times New Roman" w:hAnsi="Times New Roman"/>
          <w:noProof/>
          <w:color w:val="000000"/>
          <w:sz w:val="24"/>
          <w:szCs w:val="24"/>
          <w:lang w:val="kk-KZ"/>
        </w:rPr>
        <w:t>ә</w:t>
      </w:r>
      <w:r>
        <w:rPr>
          <w:rFonts w:ascii="Times New Roman" w:hAnsi="Times New Roman"/>
          <w:noProof/>
          <w:color w:val="000000"/>
          <w:sz w:val="24"/>
          <w:szCs w:val="24"/>
        </w:rPr>
        <w:t>йкес енгізіңіз.</w:t>
      </w:r>
    </w:p>
    <w:tbl>
      <w:tblPr>
        <w:tblW w:w="0" w:type="auto"/>
        <w:tblInd w:w="40" w:type="dxa"/>
        <w:tblLayout w:type="fixed"/>
        <w:tblCellMar>
          <w:left w:w="40" w:type="dxa"/>
          <w:right w:w="40" w:type="dxa"/>
        </w:tblCellMar>
        <w:tblLook w:val="04A0" w:firstRow="1" w:lastRow="0" w:firstColumn="1" w:lastColumn="0" w:noHBand="0" w:noVBand="1"/>
      </w:tblPr>
      <w:tblGrid>
        <w:gridCol w:w="4820"/>
        <w:gridCol w:w="4252"/>
      </w:tblGrid>
      <w:tr w:rsidR="00591153" w:rsidTr="00591153">
        <w:trPr>
          <w:trHeight w:val="240"/>
        </w:trPr>
        <w:tc>
          <w:tcPr>
            <w:tcW w:w="482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w:t>
            </w:r>
            <w:r>
              <w:rPr>
                <w:rFonts w:ascii="Times New Roman" w:hAnsi="Times New Roman"/>
                <w:noProof/>
                <w:color w:val="000000"/>
                <w:sz w:val="24"/>
                <w:szCs w:val="24"/>
                <w:lang w:val="kk-KZ"/>
              </w:rPr>
              <w:t>з</w:t>
            </w:r>
            <w:r>
              <w:rPr>
                <w:rFonts w:ascii="Times New Roman" w:hAnsi="Times New Roman"/>
                <w:noProof/>
                <w:color w:val="000000"/>
                <w:sz w:val="24"/>
                <w:szCs w:val="24"/>
              </w:rPr>
              <w:t>еңиі</w:t>
            </w:r>
            <w:r>
              <w:rPr>
                <w:rFonts w:ascii="Times New Roman" w:hAnsi="Times New Roman"/>
                <w:noProof/>
                <w:color w:val="000000"/>
                <w:sz w:val="24"/>
                <w:szCs w:val="24"/>
                <w:lang w:val="kk-KZ"/>
              </w:rPr>
              <w:t>ң</w:t>
            </w:r>
            <w:r>
              <w:rPr>
                <w:rFonts w:ascii="Times New Roman" w:hAnsi="Times New Roman"/>
                <w:noProof/>
                <w:color w:val="000000"/>
                <w:sz w:val="24"/>
                <w:szCs w:val="24"/>
              </w:rPr>
              <w:t xml:space="preserve"> атауы</w:t>
            </w:r>
          </w:p>
        </w:tc>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noProof/>
                <w:color w:val="000000"/>
                <w:sz w:val="24"/>
                <w:szCs w:val="24"/>
              </w:rPr>
              <w:t>Күнмен есептелгсн ұзақты</w:t>
            </w:r>
            <w:r>
              <w:rPr>
                <w:rFonts w:ascii="Times New Roman" w:hAnsi="Times New Roman"/>
                <w:noProof/>
                <w:color w:val="000000"/>
                <w:sz w:val="24"/>
                <w:szCs w:val="24"/>
                <w:lang w:val="kk-KZ"/>
              </w:rPr>
              <w:t>қ</w:t>
            </w:r>
          </w:p>
        </w:tc>
      </w:tr>
      <w:tr w:rsidR="00591153" w:rsidTr="00591153">
        <w:trPr>
          <w:trHeight w:val="235"/>
        </w:trPr>
        <w:tc>
          <w:tcPr>
            <w:tcW w:w="482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r>
      <w:tr w:rsidR="00591153" w:rsidTr="00591153">
        <w:trPr>
          <w:trHeight w:val="235"/>
        </w:trPr>
        <w:tc>
          <w:tcPr>
            <w:tcW w:w="482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Өндірістік үй-жай қ</w:t>
            </w:r>
            <w:r>
              <w:rPr>
                <w:rFonts w:ascii="Times New Roman" w:hAnsi="Times New Roman"/>
                <w:noProof/>
                <w:color w:val="000000"/>
                <w:sz w:val="24"/>
                <w:szCs w:val="24"/>
                <w:lang w:val="kk-KZ"/>
              </w:rPr>
              <w:t>ұ</w:t>
            </w:r>
            <w:r>
              <w:rPr>
                <w:rFonts w:ascii="Times New Roman" w:hAnsi="Times New Roman"/>
                <w:noProof/>
                <w:color w:val="000000"/>
                <w:sz w:val="24"/>
                <w:szCs w:val="24"/>
              </w:rPr>
              <w:t>рылысы</w:t>
            </w:r>
          </w:p>
        </w:tc>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150</w:t>
            </w:r>
          </w:p>
        </w:tc>
      </w:tr>
      <w:tr w:rsidR="00591153" w:rsidTr="00591153">
        <w:trPr>
          <w:trHeight w:val="245"/>
        </w:trPr>
        <w:tc>
          <w:tcPr>
            <w:tcW w:w="482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Қайнату цехы</w:t>
            </w:r>
          </w:p>
        </w:tc>
        <w:tc>
          <w:tcPr>
            <w:tcW w:w="425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Еншілес кезендерге байланысты</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Кестенің соңы</w:t>
      </w:r>
    </w:p>
    <w:tbl>
      <w:tblPr>
        <w:tblW w:w="0" w:type="auto"/>
        <w:tblInd w:w="40" w:type="dxa"/>
        <w:tblLayout w:type="fixed"/>
        <w:tblCellMar>
          <w:left w:w="40" w:type="dxa"/>
          <w:right w:w="40" w:type="dxa"/>
        </w:tblCellMar>
        <w:tblLook w:val="04A0" w:firstRow="1" w:lastRow="0" w:firstColumn="1" w:lastColumn="0" w:noHBand="0" w:noVBand="1"/>
      </w:tblPr>
      <w:tblGrid>
        <w:gridCol w:w="5245"/>
        <w:gridCol w:w="3827"/>
      </w:tblGrid>
      <w:tr w:rsidR="00591153" w:rsidTr="00591153">
        <w:trPr>
          <w:trHeight w:val="240"/>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r>
      <w:tr w:rsidR="00591153" w:rsidTr="00591153">
        <w:trPr>
          <w:trHeight w:val="230"/>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Жабдық сатып алу (қайнату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35"/>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w:t>
            </w:r>
            <w:r>
              <w:rPr>
                <w:rFonts w:ascii="Times New Roman" w:hAnsi="Times New Roman"/>
                <w:noProof/>
                <w:color w:val="000000"/>
                <w:sz w:val="24"/>
                <w:szCs w:val="24"/>
                <w:lang w:val="kk-KZ"/>
              </w:rPr>
              <w:t>ұ</w:t>
            </w:r>
            <w:r>
              <w:rPr>
                <w:rFonts w:ascii="Times New Roman" w:hAnsi="Times New Roman"/>
                <w:noProof/>
                <w:color w:val="000000"/>
                <w:sz w:val="24"/>
                <w:szCs w:val="24"/>
              </w:rPr>
              <w:t>растыру және реттеу (қайнату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w:t>
            </w:r>
          </w:p>
        </w:tc>
      </w:tr>
      <w:tr w:rsidR="00591153" w:rsidTr="00591153">
        <w:trPr>
          <w:trHeight w:val="240"/>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Ашыту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Еншілес кезеңдерге байланысты</w:t>
            </w:r>
          </w:p>
        </w:tc>
      </w:tr>
      <w:tr w:rsidR="00591153" w:rsidTr="00591153">
        <w:trPr>
          <w:trHeight w:val="235"/>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Жабдық сатып алу (ашыту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35"/>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Құрастыру және реттеу (ашыту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40</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Сүзу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Еншілес кезеңдерге байланысты</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w:t>
            </w:r>
            <w:r>
              <w:rPr>
                <w:rFonts w:ascii="Times New Roman" w:hAnsi="Times New Roman"/>
                <w:noProof/>
                <w:color w:val="000000"/>
                <w:sz w:val="24"/>
                <w:szCs w:val="24"/>
                <w:lang w:val="kk-KZ"/>
              </w:rPr>
              <w:t>қ</w:t>
            </w:r>
            <w:r>
              <w:rPr>
                <w:rFonts w:ascii="Times New Roman" w:hAnsi="Times New Roman"/>
                <w:noProof/>
                <w:color w:val="000000"/>
                <w:sz w:val="24"/>
                <w:szCs w:val="24"/>
              </w:rPr>
              <w:t xml:space="preserve"> сатып алу (сүзу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59"/>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Құрастыру және реттеу (сүзу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Қую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Еншілес кезеңдерге байлаиысты</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Жабдық сатып алу (</w:t>
            </w:r>
            <w:r>
              <w:rPr>
                <w:rFonts w:ascii="Times New Roman" w:hAnsi="Times New Roman"/>
                <w:noProof/>
                <w:color w:val="000000"/>
                <w:sz w:val="24"/>
                <w:szCs w:val="24"/>
                <w:lang w:val="kk-KZ"/>
              </w:rPr>
              <w:t>құю</w:t>
            </w:r>
            <w:r>
              <w:rPr>
                <w:rFonts w:ascii="Times New Roman" w:hAnsi="Times New Roman"/>
                <w:noProof/>
                <w:color w:val="000000"/>
                <w:sz w:val="24"/>
                <w:szCs w:val="24"/>
              </w:rPr>
              <w:t xml:space="preserve">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Құрастыру және реттеу (құю цехы)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120</w:t>
            </w:r>
          </w:p>
        </w:tc>
      </w:tr>
      <w:tr w:rsidR="00591153" w:rsidTr="00591153">
        <w:trPr>
          <w:trHeight w:val="250"/>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Автокөлік шаруашылығы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Жарнама науқаны</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120</w:t>
            </w:r>
          </w:p>
        </w:tc>
      </w:tr>
      <w:tr w:rsidR="00591153" w:rsidTr="00591153">
        <w:trPr>
          <w:trHeight w:val="254"/>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Өндіріс [Сыра (өндіріске)]</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466"/>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Өндіріс [Сыра (ж</w:t>
            </w:r>
            <w:r>
              <w:rPr>
                <w:rFonts w:ascii="Times New Roman" w:hAnsi="Times New Roman"/>
                <w:noProof/>
                <w:color w:val="000000"/>
                <w:sz w:val="24"/>
                <w:szCs w:val="24"/>
                <w:lang w:val="kk-KZ"/>
              </w:rPr>
              <w:t>ә</w:t>
            </w:r>
            <w:r>
              <w:rPr>
                <w:rFonts w:ascii="Times New Roman" w:hAnsi="Times New Roman"/>
                <w:noProof/>
                <w:color w:val="000000"/>
                <w:sz w:val="24"/>
                <w:szCs w:val="24"/>
              </w:rPr>
              <w:t>шік - 0,5 л-ден 20 бөтелке)]</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Инвестициялық жоспар - Күнтізбелік жоспар.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2.   «жалауша» (Кезең қосу) пиктограммасын басыңыз немесе </w:t>
      </w:r>
      <w:r>
        <w:rPr>
          <w:rFonts w:ascii="Times New Roman" w:hAnsi="Times New Roman"/>
          <w:color w:val="000000"/>
          <w:sz w:val="24"/>
          <w:szCs w:val="24"/>
          <w:lang w:val="kk-KZ"/>
        </w:rPr>
        <w:t xml:space="preserve">Insert </w:t>
      </w:r>
      <w:r>
        <w:rPr>
          <w:rFonts w:ascii="Times New Roman" w:hAnsi="Times New Roman"/>
          <w:noProof/>
          <w:color w:val="000000"/>
          <w:sz w:val="24"/>
          <w:szCs w:val="24"/>
          <w:lang w:val="kk-KZ"/>
        </w:rPr>
        <w:t>пернесін пайдаланыңыз, «Жобаның кезеңін редакциялау» деп аталатын ашылған диалог терезесінде бастапқы деректерді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3.   ОК түймешесін басыңыз.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Ескерту.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lastRenderedPageBreak/>
        <w:t>I. «Қайнату цехы», «Сүзу цехы», «Құю цехы» кезеңдері: ұзақтығы - 1 күн, «Белгіленген күн» өрісіндегі «жалауша» белгісін алып тастау қажет.</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«Сыра (өндіріске), «Сыра (жәшік - 0,5 л-ден 20 бетелке)» кезеңдерін «Күнтізбелік жоспар» деп аталатын диалог те-резесіндегі пиктограмма арқылы енгіземіз. Өндіріс басталатын күн - 2003 жылғы 06 қаңтар деп белгілейміз. «Белгіленген күн» өрісіндегі «жалауша» белгісін алу қажет емес.</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Гант диаграммасында кезеңдердің ұзақтығын көрсету қажет.</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 xml:space="preserve">Жобаны </w:t>
      </w:r>
      <w:r>
        <w:rPr>
          <w:rFonts w:ascii="Times New Roman" w:hAnsi="Times New Roman"/>
          <w:color w:val="000000"/>
          <w:sz w:val="24"/>
          <w:szCs w:val="24"/>
          <w:lang w:val="kk-KZ"/>
        </w:rPr>
        <w:t>pivo__</w:t>
      </w:r>
      <w:r>
        <w:rPr>
          <w:rFonts w:ascii="Times New Roman" w:hAnsi="Times New Roman"/>
          <w:noProof/>
          <w:color w:val="000000"/>
          <w:sz w:val="24"/>
          <w:szCs w:val="24"/>
          <w:lang w:val="kk-KZ"/>
        </w:rPr>
        <w:t>1_</w:t>
      </w:r>
      <w:r>
        <w:rPr>
          <w:rFonts w:ascii="Times New Roman" w:hAnsi="Times New Roman"/>
          <w:color w:val="000000"/>
          <w:sz w:val="24"/>
          <w:szCs w:val="24"/>
          <w:lang w:val="kk-KZ"/>
        </w:rPr>
        <w:t xml:space="preserve">l.pex </w:t>
      </w:r>
      <w:r>
        <w:rPr>
          <w:rFonts w:ascii="Times New Roman" w:hAnsi="Times New Roman"/>
          <w:noProof/>
          <w:color w:val="000000"/>
          <w:sz w:val="24"/>
          <w:szCs w:val="24"/>
          <w:lang w:val="kk-KZ"/>
        </w:rPr>
        <w:t xml:space="preserve">деген атпен сақтаңыз (жұмыстардың атаулары мен ұзақаығы енгізілген). Күнтізбелік жоспардың уақытша байланысы, кезеңдерді топтастыру.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Күнтізбелік жоспардың уақытша байланысын орнатыңыз және оның кезеңдерін топтастырьгңыз.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Қайнату цехын кұрастыру мен реітеу өндірістік үй-жайлардың құрылысы аяқталғаннан кейін басталады (байланыс түрі: соңы-басы).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Қайнату, ашыту және сүзу цехтарын құрастыру және реттеу жөніндегі жұмыстарды бір бригада жүйелі түрде орындайды (байланыс түрі: соңы-басы).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Құю цехын құрастыру және реттеу қайнату цехы құрас-тырылғаннан кейін басталады (байланыс түрі: соңы-басы).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Тиісті жабдық құрастыру және реттеу жөніндегі жұмыстар басталатын сәтке қарсы сатып алынуы тиіс (байланыс түрі: соны-басы).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«Сыра өндірісі (жәшік - 0,5 л-ден 20 бөтелке)» құю цехын кұрастыру және реттеу аяқталғаннан кейін басталады (байланыс түрі: соңы-басы),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Сыра өндірісі (өндірісте) 15 күндік өндірістік циклге бай-ланысты «Сыра өндірісі (жәшік - 0,5 л-ден 20 бөтелке)» өндірісі басталғанға дейін 15 күн бұрын іске қосылуы тиіс (байланыс түрі: басы - 15 күнге кешіктірілген соңы).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Автокөлік шаруашылығын құру жөніндегі жұмыстар «Сыра өндірісі (жәшік - 0,5 л-ден 20 бөтелке)» өндірісі басталғанға дейін аяқталуы тиіс (байланыс түрі: басы-соңы).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Жарнама пауқаны «Сыра өндірісі (жәшік - 0,5 л-ден 20 бөтелке)» өндірісі басталғанға дейін бір ай бұрын басталады (байланыс түрі: басы - 30 күнге кешіктірілген 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Жоспардың кезеңдерін қажетінше топтастырыңыз.</w:t>
      </w:r>
    </w:p>
    <w:p w:rsidR="00591153" w:rsidRDefault="00591153" w:rsidP="00591153">
      <w:pPr>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Гант диаграммасында кезеңдер аяқталатын күндерді белгілеңіз.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Тапсырмаларды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І-ші уақытша байланысты кұру. Мысалы: қайнату цехын құрастыру мен реттеу өндірістік үй-жайлардың құрылысы аяқталғаннан кейін басталады (байланыстың турі соңы - басы).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«Құрастыру мен реттеу» кезеңін (қайнату цехы) жеке бөлектеңіз.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Мәзірдің «Кезеңцер» пункті - Байланыстарды үйлестіру.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Кезеңдердің тізімінен «Өндірістік үй-жайлардың құры-лысын» жеке бөлектеу.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«Қосу» түймешесін бөлу.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«Ағымдағы байланыс түрін» - «соңын-басын» таңдау.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6.   ОК түймешесін басу.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Ескерту.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Байланыстар монитордың экранында көрінуі үшін: Түр - Опцияларда «Кезеңдердің арасындағы байланысты көрсету» өрісшде «жалауша» белгкін қою қажет - ОК.</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2. Жоспардың кезеңдерін топтастыру үшін түрткінің сол түймешесімен тарта отырып оларды жеке бөлектеп, содан кейін «Топтастыру» командасын басу қажет.</w:t>
      </w:r>
    </w:p>
    <w:p w:rsidR="00591153" w:rsidRDefault="00591153" w:rsidP="00591153">
      <w:pPr>
        <w:shd w:val="clear" w:color="auto" w:fill="FFFFFF"/>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noProof/>
          <w:sz w:val="24"/>
          <w:szCs w:val="24"/>
          <w:lang w:eastAsia="zh-CN"/>
        </w:rPr>
        <w:lastRenderedPageBreak/>
        <w:drawing>
          <wp:inline distT="0" distB="0" distL="0" distR="0">
            <wp:extent cx="4511040" cy="22936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contrast="24000"/>
                      <a:extLst>
                        <a:ext uri="{28A0092B-C50C-407E-A947-70E740481C1C}">
                          <a14:useLocalDpi xmlns:a14="http://schemas.microsoft.com/office/drawing/2010/main" val="0"/>
                        </a:ext>
                      </a:extLst>
                    </a:blip>
                    <a:srcRect/>
                    <a:stretch>
                      <a:fillRect/>
                    </a:stretch>
                  </pic:blipFill>
                  <pic:spPr bwMode="auto">
                    <a:xfrm>
                      <a:off x="0" y="0"/>
                      <a:ext cx="4511040" cy="2293620"/>
                    </a:xfrm>
                    <a:prstGeom prst="rect">
                      <a:avLst/>
                    </a:prstGeom>
                    <a:noFill/>
                    <a:ln>
                      <a:noFill/>
                    </a:ln>
                  </pic:spPr>
                </pic:pic>
              </a:graphicData>
            </a:graphic>
          </wp:inline>
        </w:drawing>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IV. </w:t>
      </w:r>
      <w:r>
        <w:rPr>
          <w:rFonts w:ascii="Times New Roman" w:hAnsi="Times New Roman"/>
          <w:noProof/>
          <w:color w:val="000000"/>
          <w:sz w:val="24"/>
          <w:szCs w:val="24"/>
          <w:lang w:val="kk-KZ"/>
        </w:rPr>
        <w:t xml:space="preserve">Жобаны </w:t>
      </w:r>
      <w:r>
        <w:rPr>
          <w:rFonts w:ascii="Times New Roman" w:hAnsi="Times New Roman"/>
          <w:color w:val="000000"/>
          <w:sz w:val="24"/>
          <w:szCs w:val="24"/>
          <w:lang w:val="kk-KZ"/>
        </w:rPr>
        <w:t xml:space="preserve">pivo_1 </w:t>
      </w:r>
      <w:r>
        <w:rPr>
          <w:rFonts w:ascii="Times New Roman" w:hAnsi="Times New Roman"/>
          <w:noProof/>
          <w:color w:val="000000"/>
          <w:sz w:val="24"/>
          <w:szCs w:val="24"/>
          <w:lang w:val="kk-KZ"/>
        </w:rPr>
        <w:t>_2.рех деген атпен сақтаңыз (күнтізбелік жоспардын құны қосылмаған кезеңдері ені ізілген).</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Ресурстар және кунтізбелік жоспардың кезендерінің құны.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Жұмыстарды орындаған кезде келесі ресурстар пайдаланы-лады (барлық құн ҚҚС қосылып көрсетілген:</w:t>
      </w:r>
    </w:p>
    <w:tbl>
      <w:tblPr>
        <w:tblW w:w="0" w:type="auto"/>
        <w:tblInd w:w="40" w:type="dxa"/>
        <w:tblLayout w:type="fixed"/>
        <w:tblCellMar>
          <w:left w:w="40" w:type="dxa"/>
          <w:right w:w="40" w:type="dxa"/>
        </w:tblCellMar>
        <w:tblLook w:val="04A0" w:firstRow="1" w:lastRow="0" w:firstColumn="1" w:lastColumn="0" w:noHBand="0" w:noVBand="1"/>
      </w:tblPr>
      <w:tblGrid>
        <w:gridCol w:w="3261"/>
        <w:gridCol w:w="1984"/>
        <w:gridCol w:w="1985"/>
        <w:gridCol w:w="2126"/>
      </w:tblGrid>
      <w:tr w:rsidR="00591153" w:rsidTr="00591153">
        <w:trPr>
          <w:trHeight w:val="576"/>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Атау</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Тур</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Өлшем бірлігі</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 xml:space="preserve">Бірлік </w:t>
            </w:r>
            <w:r>
              <w:rPr>
                <w:rFonts w:ascii="Times New Roman" w:hAnsi="Times New Roman"/>
                <w:noProof/>
                <w:color w:val="000000"/>
                <w:sz w:val="24"/>
                <w:szCs w:val="24"/>
                <w:lang w:val="kk-KZ"/>
              </w:rPr>
              <w:t>қ</w:t>
            </w:r>
            <w:r>
              <w:rPr>
                <w:rFonts w:ascii="Times New Roman" w:hAnsi="Times New Roman"/>
                <w:noProof/>
                <w:color w:val="000000"/>
                <w:sz w:val="24"/>
                <w:szCs w:val="24"/>
              </w:rPr>
              <w:t>ұны</w:t>
            </w:r>
          </w:p>
        </w:tc>
      </w:tr>
      <w:tr w:rsidR="00591153" w:rsidTr="00591153">
        <w:trPr>
          <w:trHeight w:val="264"/>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w:t>
            </w:r>
          </w:p>
        </w:tc>
      </w:tr>
      <w:tr w:rsidR="00591153" w:rsidTr="00591153">
        <w:trPr>
          <w:trHeight w:val="269"/>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Жүк автокелігі</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Жабдық</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дана</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50000 доллар</w:t>
            </w:r>
          </w:p>
        </w:tc>
      </w:tr>
      <w:tr w:rsidR="00591153" w:rsidTr="00591153">
        <w:trPr>
          <w:trHeight w:val="245"/>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Жеңіл автоколік</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Жабдык</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дана</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5000 доллар</w:t>
            </w:r>
          </w:p>
        </w:tc>
      </w:tr>
      <w:tr w:rsidR="00591153" w:rsidTr="00591153">
        <w:trPr>
          <w:trHeight w:val="230"/>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Импорттык жабдық</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Жабдык</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мың доллар</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1000 доллар</w:t>
            </w:r>
          </w:p>
        </w:tc>
      </w:tr>
      <w:tr w:rsidR="00591153" w:rsidTr="00591153">
        <w:trPr>
          <w:trHeight w:val="470"/>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Құрастыру және реттеу жөніндегі қызметтер</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Қызме</w:t>
            </w:r>
            <w:r>
              <w:rPr>
                <w:rFonts w:ascii="Times New Roman" w:hAnsi="Times New Roman"/>
                <w:noProof/>
                <w:color w:val="000000"/>
                <w:sz w:val="24"/>
                <w:szCs w:val="24"/>
                <w:lang w:val="kk-KZ"/>
              </w:rPr>
              <w:t>тт</w:t>
            </w:r>
            <w:r>
              <w:rPr>
                <w:rFonts w:ascii="Times New Roman" w:hAnsi="Times New Roman"/>
                <w:noProof/>
                <w:color w:val="000000"/>
                <w:sz w:val="24"/>
                <w:szCs w:val="24"/>
              </w:rPr>
              <w:t>ер</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мь/ң доллар</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1000 доллар</w:t>
            </w:r>
          </w:p>
        </w:tc>
      </w:tr>
      <w:tr w:rsidR="00591153" w:rsidTr="00591153">
        <w:trPr>
          <w:trHeight w:val="442"/>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Жармама агенттігінін</w:t>
            </w:r>
          </w:p>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қызмеггері</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Қызметтер</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млн теңге</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1000000 теңге</w:t>
            </w:r>
          </w:p>
        </w:tc>
      </w:tr>
      <w:tr w:rsidR="00591153" w:rsidTr="00591153">
        <w:trPr>
          <w:trHeight w:val="480"/>
        </w:trPr>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w:t>
            </w:r>
            <w:r>
              <w:rPr>
                <w:rFonts w:ascii="Times New Roman" w:hAnsi="Times New Roman"/>
                <w:noProof/>
                <w:color w:val="000000"/>
                <w:sz w:val="24"/>
                <w:szCs w:val="24"/>
                <w:lang w:val="kk-KZ"/>
              </w:rPr>
              <w:t>ұ</w:t>
            </w:r>
            <w:r>
              <w:rPr>
                <w:rFonts w:ascii="Times New Roman" w:hAnsi="Times New Roman"/>
                <w:noProof/>
                <w:color w:val="000000"/>
                <w:sz w:val="24"/>
                <w:szCs w:val="24"/>
              </w:rPr>
              <w:t>рылыс ұйымы</w:t>
            </w:r>
            <w:r>
              <w:rPr>
                <w:rFonts w:ascii="Times New Roman" w:hAnsi="Times New Roman"/>
                <w:noProof/>
                <w:color w:val="000000"/>
                <w:sz w:val="24"/>
                <w:szCs w:val="24"/>
                <w:lang w:val="kk-KZ"/>
              </w:rPr>
              <w:t>н</w:t>
            </w:r>
            <w:r>
              <w:rPr>
                <w:rFonts w:ascii="Times New Roman" w:hAnsi="Times New Roman"/>
                <w:noProof/>
                <w:color w:val="000000"/>
                <w:sz w:val="24"/>
                <w:szCs w:val="24"/>
              </w:rPr>
              <w:t>ың қызметтері</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Қызметтер</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млн теңге</w:t>
            </w:r>
          </w:p>
        </w:tc>
        <w:tc>
          <w:tcPr>
            <w:tcW w:w="212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1000000 теңге</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«Инвестициялық жоспар/Ресурстар» модулінде ресурстар жөніндегі деректерді енгізіңіз. 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1</w:t>
      </w:r>
      <w:r>
        <w:rPr>
          <w:rFonts w:ascii="Times New Roman" w:hAnsi="Times New Roman"/>
          <w:noProof/>
          <w:color w:val="000000"/>
          <w:sz w:val="24"/>
          <w:szCs w:val="24"/>
          <w:lang w:val="kk-KZ"/>
        </w:rPr>
        <w:t>.   Инвестициялық жоспар - Ресурстар.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2.   Контекстік мәзірде «Қосу» командасын таңдаңыз немесе </w:t>
      </w:r>
      <w:r>
        <w:rPr>
          <w:rFonts w:ascii="Times New Roman" w:hAnsi="Times New Roman"/>
          <w:color w:val="000000"/>
          <w:sz w:val="24"/>
          <w:szCs w:val="24"/>
          <w:lang w:val="kk-KZ"/>
        </w:rPr>
        <w:t xml:space="preserve">Insert </w:t>
      </w:r>
      <w:r>
        <w:rPr>
          <w:rFonts w:ascii="Times New Roman" w:hAnsi="Times New Roman"/>
          <w:noProof/>
          <w:color w:val="000000"/>
          <w:sz w:val="24"/>
          <w:szCs w:val="24"/>
          <w:lang w:val="kk-KZ"/>
        </w:rPr>
        <w:t>пернесін басыңыз.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Ашылған диалог терезесінде жаңа ресурстың атын, «Ре-сурстарды редакциялау» терезесінің төменгі бөлігінде ресурстың түрін, өлшем бірлігін, бірліктің құнын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mallCaps/>
          <w:noProof/>
          <w:color w:val="000000"/>
          <w:sz w:val="24"/>
          <w:szCs w:val="24"/>
        </w:rPr>
        <w:t>Ж</w:t>
      </w:r>
      <w:r>
        <w:rPr>
          <w:rFonts w:ascii="Times New Roman" w:hAnsi="Times New Roman"/>
          <w:smallCaps/>
          <w:noProof/>
          <w:color w:val="000000"/>
          <w:sz w:val="24"/>
          <w:szCs w:val="24"/>
          <w:lang w:val="kk-KZ"/>
        </w:rPr>
        <w:t xml:space="preserve">ұмыс  </w:t>
      </w:r>
      <w:r>
        <w:rPr>
          <w:rFonts w:ascii="Times New Roman" w:hAnsi="Times New Roman"/>
          <w:noProof/>
          <w:color w:val="000000"/>
          <w:sz w:val="24"/>
          <w:szCs w:val="24"/>
        </w:rPr>
        <w:t>процесінде ресурстар былайша ж</w:t>
      </w:r>
      <w:r>
        <w:rPr>
          <w:rFonts w:ascii="Times New Roman" w:hAnsi="Times New Roman"/>
          <w:noProof/>
          <w:color w:val="000000"/>
          <w:sz w:val="24"/>
          <w:szCs w:val="24"/>
          <w:lang w:val="kk-KZ"/>
        </w:rPr>
        <w:t>ұ</w:t>
      </w:r>
      <w:r>
        <w:rPr>
          <w:rFonts w:ascii="Times New Roman" w:hAnsi="Times New Roman"/>
          <w:noProof/>
          <w:color w:val="000000"/>
          <w:sz w:val="24"/>
          <w:szCs w:val="24"/>
        </w:rPr>
        <w:t>мсалады.</w:t>
      </w:r>
    </w:p>
    <w:tbl>
      <w:tblPr>
        <w:tblW w:w="0" w:type="auto"/>
        <w:tblInd w:w="40" w:type="dxa"/>
        <w:tblLayout w:type="fixed"/>
        <w:tblCellMar>
          <w:left w:w="40" w:type="dxa"/>
          <w:right w:w="40" w:type="dxa"/>
        </w:tblCellMar>
        <w:tblLook w:val="04A0" w:firstRow="1" w:lastRow="0" w:firstColumn="1" w:lastColumn="0" w:noHBand="0" w:noVBand="1"/>
      </w:tblPr>
      <w:tblGrid>
        <w:gridCol w:w="3686"/>
        <w:gridCol w:w="2268"/>
        <w:gridCol w:w="3402"/>
      </w:tblGrid>
      <w:tr w:rsidR="00591153" w:rsidTr="00591153">
        <w:trPr>
          <w:trHeight w:val="274"/>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Кезеңнін атауы</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Ресурстар</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Бірлік саны</w:t>
            </w:r>
          </w:p>
        </w:tc>
      </w:tr>
      <w:tr w:rsidR="00591153" w:rsidTr="00591153">
        <w:trPr>
          <w:trHeight w:val="235"/>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w:t>
            </w:r>
          </w:p>
        </w:tc>
      </w:tr>
      <w:tr w:rsidR="00591153" w:rsidTr="00591153">
        <w:trPr>
          <w:trHeight w:val="442"/>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lang w:val="kk-KZ"/>
              </w:rPr>
              <w:t>Өндірістік үй</w:t>
            </w:r>
            <w:r>
              <w:rPr>
                <w:rFonts w:ascii="Times New Roman" w:hAnsi="Times New Roman"/>
                <w:noProof/>
                <w:color w:val="000000"/>
                <w:sz w:val="24"/>
                <w:szCs w:val="24"/>
              </w:rPr>
              <w:t>-жайлар салу</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w:t>
            </w:r>
            <w:r>
              <w:rPr>
                <w:rFonts w:ascii="Times New Roman" w:hAnsi="Times New Roman"/>
                <w:noProof/>
                <w:color w:val="000000"/>
                <w:sz w:val="24"/>
                <w:szCs w:val="24"/>
                <w:lang w:val="kk-KZ"/>
              </w:rPr>
              <w:t>ұ</w:t>
            </w:r>
            <w:r>
              <w:rPr>
                <w:rFonts w:ascii="Times New Roman" w:hAnsi="Times New Roman"/>
                <w:noProof/>
                <w:color w:val="000000"/>
                <w:sz w:val="24"/>
                <w:szCs w:val="24"/>
              </w:rPr>
              <w:t xml:space="preserve">рылыс ұйымының </w:t>
            </w:r>
            <w:r>
              <w:rPr>
                <w:rFonts w:ascii="Times New Roman" w:hAnsi="Times New Roman"/>
                <w:noProof/>
                <w:color w:val="000000"/>
                <w:sz w:val="24"/>
                <w:szCs w:val="24"/>
                <w:lang w:val="kk-KZ"/>
              </w:rPr>
              <w:t>қ</w:t>
            </w:r>
            <w:r>
              <w:rPr>
                <w:rFonts w:ascii="Times New Roman" w:hAnsi="Times New Roman"/>
                <w:noProof/>
                <w:color w:val="000000"/>
                <w:sz w:val="24"/>
                <w:szCs w:val="24"/>
              </w:rPr>
              <w:t>ызм</w:t>
            </w:r>
            <w:r>
              <w:rPr>
                <w:rFonts w:ascii="Times New Roman" w:hAnsi="Times New Roman"/>
                <w:noProof/>
                <w:color w:val="000000"/>
                <w:sz w:val="24"/>
                <w:szCs w:val="24"/>
                <w:lang w:val="kk-KZ"/>
              </w:rPr>
              <w:t>е</w:t>
            </w:r>
            <w:r>
              <w:rPr>
                <w:rFonts w:ascii="Times New Roman" w:hAnsi="Times New Roman"/>
                <w:noProof/>
                <w:color w:val="000000"/>
                <w:sz w:val="24"/>
                <w:szCs w:val="24"/>
              </w:rPr>
              <w:t>ттері</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220</w:t>
            </w:r>
          </w:p>
        </w:tc>
      </w:tr>
      <w:tr w:rsidR="00591153" w:rsidTr="00591153">
        <w:trPr>
          <w:trHeight w:val="230"/>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mallCaps/>
                <w:color w:val="000000"/>
                <w:sz w:val="24"/>
                <w:szCs w:val="24"/>
                <w:lang w:val="kk-KZ"/>
              </w:rPr>
              <w:t xml:space="preserve">жабдық санын </w:t>
            </w:r>
            <w:r>
              <w:rPr>
                <w:rFonts w:ascii="Times New Roman" w:hAnsi="Times New Roman"/>
                <w:noProof/>
                <w:color w:val="000000"/>
                <w:sz w:val="24"/>
                <w:szCs w:val="24"/>
              </w:rPr>
              <w:t>алу (</w:t>
            </w:r>
            <w:r>
              <w:rPr>
                <w:rFonts w:ascii="Times New Roman" w:hAnsi="Times New Roman"/>
                <w:noProof/>
                <w:color w:val="000000"/>
                <w:sz w:val="24"/>
                <w:szCs w:val="24"/>
                <w:lang w:val="kk-KZ"/>
              </w:rPr>
              <w:t>қ</w:t>
            </w:r>
            <w:r>
              <w:rPr>
                <w:rFonts w:ascii="Times New Roman" w:hAnsi="Times New Roman"/>
                <w:noProof/>
                <w:color w:val="000000"/>
                <w:sz w:val="24"/>
                <w:szCs w:val="24"/>
              </w:rPr>
              <w:t>а</w:t>
            </w:r>
            <w:r>
              <w:rPr>
                <w:rFonts w:ascii="Times New Roman" w:hAnsi="Times New Roman"/>
                <w:noProof/>
                <w:color w:val="000000"/>
                <w:sz w:val="24"/>
                <w:szCs w:val="24"/>
                <w:lang w:val="kk-KZ"/>
              </w:rPr>
              <w:t>йн</w:t>
            </w:r>
            <w:r>
              <w:rPr>
                <w:rFonts w:ascii="Times New Roman" w:hAnsi="Times New Roman"/>
                <w:noProof/>
                <w:color w:val="000000"/>
                <w:sz w:val="24"/>
                <w:szCs w:val="24"/>
              </w:rPr>
              <w:t>а</w:t>
            </w:r>
            <w:r>
              <w:rPr>
                <w:rFonts w:ascii="Times New Roman" w:hAnsi="Times New Roman"/>
                <w:noProof/>
                <w:color w:val="000000"/>
                <w:sz w:val="24"/>
                <w:szCs w:val="24"/>
                <w:lang w:val="kk-KZ"/>
              </w:rPr>
              <w:t>т</w:t>
            </w:r>
            <w:r>
              <w:rPr>
                <w:rFonts w:ascii="Times New Roman" w:hAnsi="Times New Roman"/>
                <w:noProof/>
                <w:color w:val="000000"/>
                <w:sz w:val="24"/>
                <w:szCs w:val="24"/>
              </w:rPr>
              <w:t>у цехы)</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noProof/>
                <w:color w:val="000000"/>
                <w:sz w:val="24"/>
                <w:szCs w:val="24"/>
              </w:rPr>
              <w:t>Импортгық жабды</w:t>
            </w:r>
            <w:r>
              <w:rPr>
                <w:rFonts w:ascii="Times New Roman" w:hAnsi="Times New Roman"/>
                <w:noProof/>
                <w:color w:val="000000"/>
                <w:sz w:val="24"/>
                <w:szCs w:val="24"/>
                <w:lang w:val="kk-KZ"/>
              </w:rPr>
              <w:t>қ</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600</w:t>
            </w:r>
          </w:p>
        </w:tc>
      </w:tr>
      <w:tr w:rsidR="00591153" w:rsidTr="00591153">
        <w:trPr>
          <w:trHeight w:val="686"/>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lang w:val="kk-KZ"/>
              </w:rPr>
              <w:t>Құрастыру және</w:t>
            </w:r>
            <w:r>
              <w:rPr>
                <w:rFonts w:ascii="Times New Roman" w:hAnsi="Times New Roman"/>
                <w:noProof/>
                <w:color w:val="000000"/>
                <w:sz w:val="24"/>
                <w:szCs w:val="24"/>
              </w:rPr>
              <w:t xml:space="preserve"> р</w:t>
            </w:r>
            <w:r>
              <w:rPr>
                <w:rFonts w:ascii="Times New Roman" w:hAnsi="Times New Roman"/>
                <w:noProof/>
                <w:color w:val="000000"/>
                <w:sz w:val="24"/>
                <w:szCs w:val="24"/>
                <w:lang w:val="kk-KZ"/>
              </w:rPr>
              <w:t>етте</w:t>
            </w:r>
            <w:r>
              <w:rPr>
                <w:rFonts w:ascii="Times New Roman" w:hAnsi="Times New Roman"/>
                <w:noProof/>
                <w:color w:val="000000"/>
                <w:sz w:val="24"/>
                <w:szCs w:val="24"/>
              </w:rPr>
              <w:t>у (</w:t>
            </w:r>
            <w:r>
              <w:rPr>
                <w:rFonts w:ascii="Times New Roman" w:hAnsi="Times New Roman"/>
                <w:noProof/>
                <w:color w:val="000000"/>
                <w:sz w:val="24"/>
                <w:szCs w:val="24"/>
                <w:lang w:val="kk-KZ"/>
              </w:rPr>
              <w:t>қ</w:t>
            </w:r>
            <w:r>
              <w:rPr>
                <w:rFonts w:ascii="Times New Roman" w:hAnsi="Times New Roman"/>
                <w:noProof/>
                <w:color w:val="000000"/>
                <w:sz w:val="24"/>
                <w:szCs w:val="24"/>
              </w:rPr>
              <w:t>айнату ц</w:t>
            </w:r>
            <w:r>
              <w:rPr>
                <w:rFonts w:ascii="Times New Roman" w:hAnsi="Times New Roman"/>
                <w:noProof/>
                <w:color w:val="000000"/>
                <w:sz w:val="24"/>
                <w:szCs w:val="24"/>
                <w:lang w:val="kk-KZ"/>
              </w:rPr>
              <w:t>е</w:t>
            </w:r>
            <w:r>
              <w:rPr>
                <w:rFonts w:ascii="Times New Roman" w:hAnsi="Times New Roman"/>
                <w:noProof/>
                <w:color w:val="000000"/>
                <w:sz w:val="24"/>
                <w:szCs w:val="24"/>
              </w:rPr>
              <w:t>хы)</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Құрастыру ж</w:t>
            </w:r>
            <w:r>
              <w:rPr>
                <w:rFonts w:ascii="Times New Roman" w:hAnsi="Times New Roman"/>
                <w:noProof/>
                <w:color w:val="000000"/>
                <w:sz w:val="24"/>
                <w:szCs w:val="24"/>
                <w:lang w:val="kk-KZ"/>
              </w:rPr>
              <w:t>ән</w:t>
            </w:r>
            <w:r>
              <w:rPr>
                <w:rFonts w:ascii="Times New Roman" w:hAnsi="Times New Roman"/>
                <w:noProof/>
                <w:color w:val="000000"/>
                <w:sz w:val="24"/>
                <w:szCs w:val="24"/>
              </w:rPr>
              <w:t xml:space="preserve">е реттеу жөніндегі </w:t>
            </w:r>
            <w:r>
              <w:rPr>
                <w:rFonts w:ascii="Times New Roman" w:hAnsi="Times New Roman"/>
                <w:noProof/>
                <w:color w:val="000000"/>
                <w:sz w:val="24"/>
                <w:szCs w:val="24"/>
                <w:lang w:val="kk-KZ"/>
              </w:rPr>
              <w:t>қ</w:t>
            </w:r>
            <w:r>
              <w:rPr>
                <w:rFonts w:ascii="Times New Roman" w:hAnsi="Times New Roman"/>
                <w:noProof/>
                <w:color w:val="000000"/>
                <w:sz w:val="24"/>
                <w:szCs w:val="24"/>
              </w:rPr>
              <w:t>ызметтер</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180</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lang w:val="en-US"/>
        </w:rPr>
        <w:t>II</w:t>
      </w:r>
      <w:r>
        <w:rPr>
          <w:rFonts w:ascii="Times New Roman" w:hAnsi="Times New Roman"/>
          <w:color w:val="000000"/>
          <w:sz w:val="24"/>
          <w:szCs w:val="24"/>
        </w:rPr>
        <w:t xml:space="preserve">. </w:t>
      </w:r>
      <w:r>
        <w:rPr>
          <w:rFonts w:ascii="Times New Roman" w:hAnsi="Times New Roman"/>
          <w:noProof/>
          <w:color w:val="000000"/>
          <w:sz w:val="24"/>
          <w:szCs w:val="24"/>
        </w:rPr>
        <w:t>«Жобаның кезеңдерін редакциялау» диалогын па</w:t>
      </w:r>
      <w:r>
        <w:rPr>
          <w:rFonts w:ascii="Times New Roman" w:hAnsi="Times New Roman"/>
          <w:noProof/>
          <w:color w:val="000000"/>
          <w:sz w:val="24"/>
          <w:szCs w:val="24"/>
          <w:lang w:val="kk-KZ"/>
        </w:rPr>
        <w:t>й</w:t>
      </w:r>
      <w:r>
        <w:rPr>
          <w:rFonts w:ascii="Times New Roman" w:hAnsi="Times New Roman"/>
          <w:noProof/>
          <w:color w:val="000000"/>
          <w:sz w:val="24"/>
          <w:szCs w:val="24"/>
        </w:rPr>
        <w:t>далана отырып, ресурстардың шығынын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 xml:space="preserve">Тапсырманы орындау </w:t>
      </w:r>
      <w:r>
        <w:rPr>
          <w:rFonts w:ascii="Times New Roman" w:hAnsi="Times New Roman"/>
          <w:i/>
          <w:iCs/>
          <w:noProof/>
          <w:color w:val="000000"/>
          <w:sz w:val="24"/>
          <w:szCs w:val="24"/>
          <w:lang w:val="kk-KZ"/>
        </w:rPr>
        <w:t>т</w:t>
      </w:r>
      <w:r>
        <w:rPr>
          <w:rFonts w:ascii="Times New Roman" w:hAnsi="Times New Roman"/>
          <w:i/>
          <w:iCs/>
          <w:noProof/>
          <w:color w:val="000000"/>
          <w:sz w:val="24"/>
          <w:szCs w:val="24"/>
        </w:rPr>
        <w:t>әріпібі: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lastRenderedPageBreak/>
        <w:t>1.   Инвестициялық жоспар - Күнтізбелік жоспар.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2.   Қажет кезеңді екі рет басып, «Жобаны</w:t>
      </w:r>
      <w:r>
        <w:rPr>
          <w:rFonts w:ascii="Times New Roman" w:hAnsi="Times New Roman"/>
          <w:noProof/>
          <w:color w:val="000000"/>
          <w:sz w:val="24"/>
          <w:szCs w:val="24"/>
          <w:lang w:val="kk-KZ"/>
        </w:rPr>
        <w:t>ң</w:t>
      </w:r>
      <w:r>
        <w:rPr>
          <w:rFonts w:ascii="Times New Roman" w:hAnsi="Times New Roman"/>
          <w:noProof/>
          <w:color w:val="000000"/>
          <w:sz w:val="24"/>
          <w:szCs w:val="24"/>
        </w:rPr>
        <w:t xml:space="preserve"> кезеңдер</w:t>
      </w:r>
      <w:r>
        <w:rPr>
          <w:rFonts w:ascii="Times New Roman" w:hAnsi="Times New Roman"/>
          <w:noProof/>
          <w:color w:val="000000"/>
          <w:sz w:val="24"/>
          <w:szCs w:val="24"/>
          <w:lang w:val="kk-KZ"/>
        </w:rPr>
        <w:t>ін</w:t>
      </w:r>
      <w:r>
        <w:rPr>
          <w:rFonts w:ascii="Times New Roman" w:hAnsi="Times New Roman"/>
          <w:noProof/>
          <w:color w:val="000000"/>
          <w:sz w:val="24"/>
          <w:szCs w:val="24"/>
        </w:rPr>
        <w:t xml:space="preserve"> редак-циялау» деп аталатын ашылған диалог терезес</w:t>
      </w:r>
      <w:r>
        <w:rPr>
          <w:rFonts w:ascii="Times New Roman" w:hAnsi="Times New Roman"/>
          <w:noProof/>
          <w:color w:val="000000"/>
          <w:sz w:val="24"/>
          <w:szCs w:val="24"/>
          <w:lang w:val="kk-KZ"/>
        </w:rPr>
        <w:t xml:space="preserve">ін </w:t>
      </w:r>
      <w:r>
        <w:rPr>
          <w:rFonts w:ascii="Times New Roman" w:hAnsi="Times New Roman"/>
          <w:noProof/>
          <w:color w:val="000000"/>
          <w:sz w:val="24"/>
          <w:szCs w:val="24"/>
        </w:rPr>
        <w:t>деп «Ресурстар»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   Қол жеткізімді ресурстар тізімінен ресур</w:t>
      </w:r>
      <w:r>
        <w:rPr>
          <w:rFonts w:ascii="Times New Roman" w:hAnsi="Times New Roman"/>
          <w:noProof/>
          <w:color w:val="000000"/>
          <w:sz w:val="24"/>
          <w:szCs w:val="24"/>
          <w:lang w:val="kk-KZ"/>
        </w:rPr>
        <w:t>старды</w:t>
      </w:r>
      <w:r>
        <w:rPr>
          <w:rFonts w:ascii="Times New Roman" w:hAnsi="Times New Roman"/>
          <w:noProof/>
          <w:color w:val="000000"/>
          <w:sz w:val="24"/>
          <w:szCs w:val="24"/>
        </w:rPr>
        <w:t xml:space="preserve"> «Кезеңнің ресурстарына» енгізу.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4.   «Сан», «Ұдайы төлемдер» өрістерін толтыру. Содан ке</w:t>
      </w:r>
      <w:r>
        <w:rPr>
          <w:rFonts w:ascii="Times New Roman" w:hAnsi="Times New Roman"/>
          <w:noProof/>
          <w:color w:val="000000"/>
          <w:sz w:val="24"/>
          <w:szCs w:val="24"/>
          <w:lang w:val="kk-KZ"/>
        </w:rPr>
        <w:t>йін</w:t>
      </w:r>
      <w:r>
        <w:rPr>
          <w:rFonts w:ascii="Times New Roman" w:hAnsi="Times New Roman"/>
          <w:noProof/>
          <w:color w:val="000000"/>
          <w:sz w:val="24"/>
          <w:szCs w:val="24"/>
        </w:rPr>
        <w:t xml:space="preserve"> «Жабу»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«Жобаның кезеңдерін редакциялау» терезес</w:t>
      </w:r>
      <w:r>
        <w:rPr>
          <w:rFonts w:ascii="Times New Roman" w:hAnsi="Times New Roman"/>
          <w:noProof/>
          <w:color w:val="000000"/>
          <w:sz w:val="24"/>
          <w:szCs w:val="24"/>
          <w:lang w:val="kk-KZ"/>
        </w:rPr>
        <w:t>ін</w:t>
      </w:r>
      <w:r>
        <w:rPr>
          <w:rFonts w:ascii="Times New Roman" w:hAnsi="Times New Roman"/>
          <w:noProof/>
          <w:color w:val="000000"/>
          <w:sz w:val="24"/>
          <w:szCs w:val="24"/>
        </w:rPr>
        <w:t>деп ОК туи-мешесін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Қурылған активтердін есебін ж</w:t>
      </w:r>
      <w:r>
        <w:rPr>
          <w:rFonts w:ascii="Times New Roman" w:hAnsi="Times New Roman"/>
          <w:noProof/>
          <w:color w:val="000000"/>
          <w:sz w:val="24"/>
          <w:szCs w:val="24"/>
          <w:lang w:val="kk-KZ"/>
        </w:rPr>
        <w:t>ү</w:t>
      </w:r>
      <w:r>
        <w:rPr>
          <w:rFonts w:ascii="Times New Roman" w:hAnsi="Times New Roman"/>
          <w:noProof/>
          <w:color w:val="000000"/>
          <w:sz w:val="24"/>
          <w:szCs w:val="24"/>
        </w:rPr>
        <w:t xml:space="preserve">ргізу.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жоспардың жұмыстарын орындау нәтижесінде кәсіпорынның балансында ескеру қажет бірқатар активтер пайда болады.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«Жобаның кезеңдерін редакциялау» диалогын пайдалана отырып активтер жөніндегі акпаратты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rPr>
        <w:t>9.4-кест</w:t>
      </w:r>
      <w:r>
        <w:rPr>
          <w:rFonts w:ascii="Times New Roman" w:hAnsi="Times New Roman"/>
          <w:noProof/>
          <w:color w:val="000000"/>
          <w:sz w:val="24"/>
          <w:szCs w:val="24"/>
          <w:lang w:val="kk-KZ"/>
        </w:rPr>
        <w:t>е</w:t>
      </w:r>
    </w:p>
    <w:tbl>
      <w:tblPr>
        <w:tblW w:w="9504" w:type="dxa"/>
        <w:tblInd w:w="40" w:type="dxa"/>
        <w:tblLayout w:type="fixed"/>
        <w:tblCellMar>
          <w:left w:w="40" w:type="dxa"/>
          <w:right w:w="40" w:type="dxa"/>
        </w:tblCellMar>
        <w:tblLook w:val="04A0" w:firstRow="1" w:lastRow="0" w:firstColumn="1" w:lastColumn="0" w:noHBand="0" w:noVBand="1"/>
      </w:tblPr>
      <w:tblGrid>
        <w:gridCol w:w="5248"/>
        <w:gridCol w:w="4256"/>
      </w:tblGrid>
      <w:tr w:rsidR="00591153" w:rsidTr="00591153">
        <w:trPr>
          <w:trHeight w:val="370"/>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Кезеңнің атауы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Активтің түрі</w:t>
            </w:r>
          </w:p>
        </w:tc>
      </w:tr>
      <w:tr w:rsidR="00591153" w:rsidTr="00591153">
        <w:trPr>
          <w:trHeight w:val="293"/>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 xml:space="preserve">Өндірістік </w:t>
            </w:r>
            <w:r>
              <w:rPr>
                <w:rFonts w:ascii="Times New Roman" w:hAnsi="Times New Roman"/>
                <w:noProof/>
                <w:color w:val="000000"/>
                <w:sz w:val="24"/>
                <w:szCs w:val="24"/>
                <w:lang w:val="kk-KZ"/>
              </w:rPr>
              <w:t>ү</w:t>
            </w:r>
            <w:r>
              <w:rPr>
                <w:rFonts w:ascii="Times New Roman" w:hAnsi="Times New Roman"/>
                <w:noProof/>
                <w:color w:val="000000"/>
                <w:sz w:val="24"/>
                <w:szCs w:val="24"/>
              </w:rPr>
              <w:t>й-жанлардың қ</w:t>
            </w:r>
            <w:r>
              <w:rPr>
                <w:rFonts w:ascii="Times New Roman" w:hAnsi="Times New Roman"/>
                <w:noProof/>
                <w:color w:val="000000"/>
                <w:sz w:val="24"/>
                <w:szCs w:val="24"/>
                <w:lang w:val="kk-KZ"/>
              </w:rPr>
              <w:t>ұ</w:t>
            </w:r>
            <w:r>
              <w:rPr>
                <w:rFonts w:ascii="Times New Roman" w:hAnsi="Times New Roman"/>
                <w:noProof/>
                <w:color w:val="000000"/>
                <w:sz w:val="24"/>
                <w:szCs w:val="24"/>
              </w:rPr>
              <w:t>рылысы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 xml:space="preserve">Ғимараттар мен </w:t>
            </w:r>
            <w:r>
              <w:rPr>
                <w:rFonts w:ascii="Times New Roman" w:hAnsi="Times New Roman"/>
                <w:noProof/>
                <w:color w:val="000000"/>
                <w:sz w:val="24"/>
                <w:szCs w:val="24"/>
                <w:lang w:val="kk-KZ"/>
              </w:rPr>
              <w:t>құ</w:t>
            </w:r>
            <w:r>
              <w:rPr>
                <w:rFonts w:ascii="Times New Roman" w:hAnsi="Times New Roman"/>
                <w:noProof/>
                <w:color w:val="000000"/>
                <w:sz w:val="24"/>
                <w:szCs w:val="24"/>
              </w:rPr>
              <w:t>рылыстар</w:t>
            </w:r>
          </w:p>
        </w:tc>
      </w:tr>
      <w:tr w:rsidR="00591153" w:rsidTr="00591153">
        <w:trPr>
          <w:trHeight w:val="293"/>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Қайнату цехы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Жабдық</w:t>
            </w:r>
          </w:p>
        </w:tc>
      </w:tr>
      <w:tr w:rsidR="00591153" w:rsidTr="00591153">
        <w:trPr>
          <w:trHeight w:val="293"/>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Ашыту цехы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lang w:val="kk-KZ"/>
              </w:rPr>
            </w:pPr>
            <w:r>
              <w:rPr>
                <w:rFonts w:ascii="Times New Roman" w:hAnsi="Times New Roman"/>
                <w:noProof/>
                <w:color w:val="000000"/>
                <w:sz w:val="24"/>
                <w:szCs w:val="24"/>
              </w:rPr>
              <w:t>Жабды</w:t>
            </w:r>
            <w:r>
              <w:rPr>
                <w:rFonts w:ascii="Times New Roman" w:hAnsi="Times New Roman"/>
                <w:noProof/>
                <w:color w:val="000000"/>
                <w:sz w:val="24"/>
                <w:szCs w:val="24"/>
                <w:lang w:val="kk-KZ"/>
              </w:rPr>
              <w:t>қ</w:t>
            </w:r>
          </w:p>
        </w:tc>
      </w:tr>
      <w:tr w:rsidR="00591153" w:rsidTr="00591153">
        <w:trPr>
          <w:trHeight w:val="293"/>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w:t>
            </w:r>
            <w:r>
              <w:rPr>
                <w:rFonts w:ascii="Times New Roman" w:hAnsi="Times New Roman"/>
                <w:noProof/>
                <w:color w:val="000000"/>
                <w:sz w:val="24"/>
                <w:szCs w:val="24"/>
                <w:lang w:val="kk-KZ"/>
              </w:rPr>
              <w:t>ү</w:t>
            </w:r>
            <w:r>
              <w:rPr>
                <w:rFonts w:ascii="Times New Roman" w:hAnsi="Times New Roman"/>
                <w:noProof/>
                <w:color w:val="000000"/>
                <w:sz w:val="24"/>
                <w:szCs w:val="24"/>
              </w:rPr>
              <w:t>зу цехы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Жабдық</w:t>
            </w:r>
          </w:p>
        </w:tc>
      </w:tr>
      <w:tr w:rsidR="00591153" w:rsidTr="00591153">
        <w:trPr>
          <w:trHeight w:val="288"/>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Құю цехы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Жабдық</w:t>
            </w:r>
          </w:p>
        </w:tc>
      </w:tr>
      <w:tr w:rsidR="00591153" w:rsidTr="00591153">
        <w:trPr>
          <w:trHeight w:val="317"/>
        </w:trPr>
        <w:tc>
          <w:tcPr>
            <w:tcW w:w="524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Автокелік шаруашылы</w:t>
            </w:r>
            <w:r>
              <w:rPr>
                <w:rFonts w:ascii="Times New Roman" w:hAnsi="Times New Roman"/>
                <w:noProof/>
                <w:color w:val="000000"/>
                <w:sz w:val="24"/>
                <w:szCs w:val="24"/>
                <w:lang w:val="kk-KZ"/>
              </w:rPr>
              <w:t>ғ</w:t>
            </w:r>
            <w:r>
              <w:rPr>
                <w:rFonts w:ascii="Times New Roman" w:hAnsi="Times New Roman"/>
                <w:noProof/>
                <w:color w:val="000000"/>
                <w:sz w:val="24"/>
                <w:szCs w:val="24"/>
              </w:rPr>
              <w:t>ы</w:t>
            </w:r>
          </w:p>
        </w:tc>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ind w:firstLine="102"/>
              <w:jc w:val="both"/>
              <w:rPr>
                <w:rFonts w:ascii="Times New Roman" w:hAnsi="Times New Roman"/>
                <w:sz w:val="24"/>
                <w:szCs w:val="24"/>
                <w:lang w:val="kk-KZ"/>
              </w:rPr>
            </w:pPr>
            <w:r>
              <w:rPr>
                <w:rFonts w:ascii="Times New Roman" w:hAnsi="Times New Roman"/>
                <w:noProof/>
                <w:color w:val="000000"/>
                <w:sz w:val="24"/>
                <w:szCs w:val="24"/>
              </w:rPr>
              <w:t>Жабды</w:t>
            </w:r>
            <w:r>
              <w:rPr>
                <w:rFonts w:ascii="Times New Roman" w:hAnsi="Times New Roman"/>
                <w:noProof/>
                <w:color w:val="000000"/>
                <w:sz w:val="24"/>
                <w:szCs w:val="24"/>
                <w:lang w:val="kk-KZ"/>
              </w:rPr>
              <w:t>қ</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Гант диаграммасында кезеңдердің құнын екінші валютада белгілеңіз.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Тстсырманы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Инвестициялық жоспар - Күнтізбелік жоспар.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Қажет кезеңнің атауьша екі рет басып, «Жобаның ке-зеңдерін редакциялау» терезесіндегі «Кезең актив болып табыла-ды» өрісінде «жалауша» белгісін қою керек.</w:t>
      </w:r>
    </w:p>
    <w:p w:rsidR="00591153" w:rsidRDefault="00591153" w:rsidP="00591153">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3.   «Сипаттама» өрісін басу және «Активтің сипаттамасы» деп аталатын ашылған диалог терезесіне деректерді енгізу қажет.</w:t>
      </w:r>
    </w:p>
    <w:p w:rsidR="00591153" w:rsidRDefault="00591153" w:rsidP="00591153">
      <w:pPr>
        <w:spacing w:after="0" w:line="240" w:lineRule="auto"/>
        <w:ind w:hanging="142"/>
        <w:jc w:val="both"/>
        <w:rPr>
          <w:rFonts w:ascii="Times New Roman" w:hAnsi="Times New Roman"/>
          <w:noProof/>
          <w:color w:val="000000"/>
          <w:sz w:val="24"/>
          <w:szCs w:val="24"/>
          <w:lang w:val="kk-KZ"/>
        </w:rPr>
      </w:pPr>
      <w:r>
        <w:rPr>
          <w:rFonts w:ascii="Times New Roman" w:hAnsi="Times New Roman"/>
          <w:noProof/>
          <w:color w:val="000000"/>
          <w:sz w:val="24"/>
          <w:szCs w:val="24"/>
          <w:lang w:eastAsia="zh-CN"/>
        </w:rPr>
        <w:drawing>
          <wp:inline distT="0" distB="0" distL="0" distR="0">
            <wp:extent cx="5943600" cy="2019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contrast="30000"/>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a:noFill/>
                    </a:ln>
                  </pic:spPr>
                </pic:pic>
              </a:graphicData>
            </a:graphic>
          </wp:inline>
        </w:drawing>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 xml:space="preserve">Жобаны:    </w:t>
      </w:r>
      <w:r>
        <w:rPr>
          <w:rFonts w:ascii="Times New Roman" w:hAnsi="Times New Roman"/>
          <w:color w:val="000000"/>
          <w:sz w:val="24"/>
          <w:szCs w:val="24"/>
          <w:lang w:val="kk-KZ"/>
        </w:rPr>
        <w:t xml:space="preserve">pivo_I_3.pex    </w:t>
      </w:r>
      <w:r>
        <w:rPr>
          <w:rFonts w:ascii="Times New Roman" w:hAnsi="Times New Roman"/>
          <w:noProof/>
          <w:color w:val="000000"/>
          <w:sz w:val="24"/>
          <w:szCs w:val="24"/>
          <w:lang w:val="kk-KZ"/>
        </w:rPr>
        <w:t xml:space="preserve">деген    атпен    сақтаңыз   (инвестициялық жоспар енгізілген).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r>
        <w:rPr>
          <w:rFonts w:ascii="Times New Roman" w:hAnsi="Times New Roman"/>
          <w:b/>
          <w:bCs/>
          <w:noProof/>
          <w:color w:val="000000"/>
          <w:sz w:val="24"/>
          <w:szCs w:val="24"/>
          <w:lang w:val="kk-KZ"/>
        </w:rPr>
        <w:t xml:space="preserve">Өндіріс технологиясының сипапамасы.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Төменде келтірілген деректерді пайдалана отырып «Опе-рациялық жоспар/Өндіріс жоспары» модулінде өнім өндірісінін технологиялық процесін сипаттаңыз.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9.5-кесте</w:t>
      </w:r>
    </w:p>
    <w:tbl>
      <w:tblPr>
        <w:tblW w:w="0" w:type="auto"/>
        <w:tblInd w:w="40" w:type="dxa"/>
        <w:tblLayout w:type="fixed"/>
        <w:tblCellMar>
          <w:left w:w="40" w:type="dxa"/>
          <w:right w:w="40" w:type="dxa"/>
        </w:tblCellMar>
        <w:tblLook w:val="04A0" w:firstRow="1" w:lastRow="0" w:firstColumn="1" w:lastColumn="0" w:noHBand="0" w:noVBand="1"/>
      </w:tblPr>
      <w:tblGrid>
        <w:gridCol w:w="3233"/>
        <w:gridCol w:w="28"/>
        <w:gridCol w:w="2409"/>
        <w:gridCol w:w="185"/>
        <w:gridCol w:w="1800"/>
        <w:gridCol w:w="1701"/>
      </w:tblGrid>
      <w:tr w:rsidR="00591153" w:rsidTr="00591153">
        <w:trPr>
          <w:trHeight w:val="226"/>
        </w:trPr>
        <w:tc>
          <w:tcPr>
            <w:tcW w:w="7655" w:type="dxa"/>
            <w:gridSpan w:val="5"/>
            <w:tcBorders>
              <w:top w:val="single" w:sz="6" w:space="0" w:color="auto"/>
              <w:left w:val="single" w:sz="6" w:space="0" w:color="auto"/>
              <w:bottom w:val="single" w:sz="6" w:space="0" w:color="auto"/>
              <w:right w:val="single" w:sz="4"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noProof/>
                <w:color w:val="000000"/>
                <w:sz w:val="24"/>
                <w:szCs w:val="24"/>
                <w:lang w:val="kk-KZ"/>
              </w:rPr>
              <w:t>Шығынның атауы                 Өлшем бірлігі           Бірлікбагасы</w:t>
            </w:r>
          </w:p>
        </w:tc>
        <w:tc>
          <w:tcPr>
            <w:tcW w:w="1701" w:type="dxa"/>
            <w:tcBorders>
              <w:top w:val="single" w:sz="6" w:space="0" w:color="auto"/>
              <w:left w:val="single" w:sz="4"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Шығыс</w:t>
            </w:r>
          </w:p>
        </w:tc>
      </w:tr>
      <w:tr w:rsidR="00591153" w:rsidTr="00591153">
        <w:trPr>
          <w:trHeight w:val="216"/>
        </w:trPr>
        <w:tc>
          <w:tcPr>
            <w:tcW w:w="935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i/>
                <w:iCs/>
                <w:noProof/>
                <w:color w:val="000000"/>
                <w:sz w:val="24"/>
                <w:szCs w:val="24"/>
              </w:rPr>
              <w:t>«Сыра (өндіріске) өнімі» - өндірістік цикл 15 күн</w:t>
            </w:r>
          </w:p>
        </w:tc>
      </w:tr>
      <w:tr w:rsidR="00591153" w:rsidTr="00591153">
        <w:trPr>
          <w:trHeight w:val="216"/>
        </w:trPr>
        <w:tc>
          <w:tcPr>
            <w:tcW w:w="935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noProof/>
                <w:color w:val="000000"/>
                <w:sz w:val="24"/>
                <w:szCs w:val="24"/>
              </w:rPr>
              <w:t>Материалдар мен жинақтаушылар</w:t>
            </w:r>
          </w:p>
        </w:tc>
      </w:tr>
      <w:tr w:rsidR="00591153" w:rsidTr="00591153">
        <w:trPr>
          <w:trHeight w:val="216"/>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lastRenderedPageBreak/>
              <w:t>Су</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Дл</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5,00 теңге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850</w:t>
            </w:r>
          </w:p>
        </w:tc>
      </w:tr>
      <w:tr w:rsidR="00591153" w:rsidTr="00591153">
        <w:trPr>
          <w:trHeight w:val="216"/>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Уыт</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кг</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0,35 доллар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І500</w:t>
            </w:r>
          </w:p>
        </w:tc>
      </w:tr>
      <w:tr w:rsidR="00591153" w:rsidTr="00591153">
        <w:trPr>
          <w:trHeight w:val="216"/>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Құлмақ</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кг</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500,00 доллар</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r>
      <w:tr w:rsidR="00591153" w:rsidTr="00591153">
        <w:trPr>
          <w:trHeight w:val="211"/>
        </w:trPr>
        <w:tc>
          <w:tcPr>
            <w:tcW w:w="935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i/>
                <w:iCs/>
                <w:noProof/>
                <w:color w:val="000000"/>
                <w:sz w:val="24"/>
                <w:szCs w:val="24"/>
                <w:lang w:val="kk-KZ"/>
              </w:rPr>
              <w:t>«</w:t>
            </w:r>
            <w:r>
              <w:rPr>
                <w:rFonts w:ascii="Times New Roman" w:hAnsi="Times New Roman"/>
                <w:i/>
                <w:iCs/>
                <w:noProof/>
                <w:color w:val="000000"/>
                <w:sz w:val="24"/>
                <w:szCs w:val="24"/>
              </w:rPr>
              <w:t>Сыри (жәшік - 0.5л-ден 20 бөтелке) өнімі - өндірістік цикл 0</w:t>
            </w:r>
          </w:p>
          <w:p w:rsidR="00591153" w:rsidRDefault="00591153">
            <w:p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i/>
                <w:iCs/>
                <w:noProof/>
                <w:color w:val="000000"/>
                <w:sz w:val="24"/>
                <w:szCs w:val="24"/>
              </w:rPr>
              <w:t>күн</w:t>
            </w:r>
          </w:p>
        </w:tc>
      </w:tr>
      <w:tr w:rsidR="00591153" w:rsidTr="00591153">
        <w:trPr>
          <w:trHeight w:val="216"/>
        </w:trPr>
        <w:tc>
          <w:tcPr>
            <w:tcW w:w="935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Материалдар мен жинақтаушылар</w:t>
            </w:r>
          </w:p>
        </w:tc>
      </w:tr>
      <w:tr w:rsidR="00591153" w:rsidTr="00591153">
        <w:trPr>
          <w:trHeight w:val="211"/>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Бетелке 0,5</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дана</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8,00 теңге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591153" w:rsidTr="00591153">
        <w:trPr>
          <w:trHeight w:val="211"/>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Тығын</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дана</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0,50 теңге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591153" w:rsidTr="00591153">
        <w:trPr>
          <w:trHeight w:val="211"/>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За</w:t>
            </w:r>
            <w:r>
              <w:rPr>
                <w:rFonts w:ascii="Times New Roman" w:hAnsi="Times New Roman"/>
                <w:noProof/>
                <w:color w:val="000000"/>
                <w:sz w:val="24"/>
                <w:szCs w:val="24"/>
                <w:lang w:val="kk-KZ"/>
              </w:rPr>
              <w:t>тт</w:t>
            </w:r>
            <w:r>
              <w:rPr>
                <w:rFonts w:ascii="Times New Roman" w:hAnsi="Times New Roman"/>
                <w:noProof/>
                <w:color w:val="000000"/>
                <w:sz w:val="24"/>
                <w:szCs w:val="24"/>
              </w:rPr>
              <w:t>а</w:t>
            </w:r>
            <w:r>
              <w:rPr>
                <w:rFonts w:ascii="Times New Roman" w:hAnsi="Times New Roman"/>
                <w:noProof/>
                <w:color w:val="000000"/>
                <w:sz w:val="24"/>
                <w:szCs w:val="24"/>
                <w:lang w:val="kk-KZ"/>
              </w:rPr>
              <w:t>ң</w:t>
            </w:r>
            <w:r>
              <w:rPr>
                <w:rFonts w:ascii="Times New Roman" w:hAnsi="Times New Roman"/>
                <w:noProof/>
                <w:color w:val="000000"/>
                <w:sz w:val="24"/>
                <w:szCs w:val="24"/>
              </w:rPr>
              <w:t>ба</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жиынтық</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0,50 теңге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r>
      <w:tr w:rsidR="00591153" w:rsidTr="00591153">
        <w:trPr>
          <w:trHeight w:val="216"/>
        </w:trPr>
        <w:tc>
          <w:tcPr>
            <w:tcW w:w="326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 бетелкегс арналған трейс</w:t>
            </w:r>
          </w:p>
        </w:tc>
        <w:tc>
          <w:tcPr>
            <w:tcW w:w="240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дана</w:t>
            </w: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3,00 теңге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r>
      <w:tr w:rsidR="00591153" w:rsidTr="00591153">
        <w:trPr>
          <w:trHeight w:val="211"/>
        </w:trPr>
        <w:tc>
          <w:tcPr>
            <w:tcW w:w="7655" w:type="dxa"/>
            <w:gridSpan w:val="5"/>
            <w:tcBorders>
              <w:top w:val="single" w:sz="6" w:space="0" w:color="auto"/>
              <w:left w:val="single" w:sz="6" w:space="0" w:color="auto"/>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Кесімді еңбекақы</w:t>
            </w:r>
          </w:p>
        </w:tc>
        <w:tc>
          <w:tcPr>
            <w:tcW w:w="1701" w:type="dxa"/>
            <w:tcBorders>
              <w:top w:val="single" w:sz="6" w:space="0" w:color="auto"/>
              <w:left w:val="nil"/>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216"/>
        </w:trPr>
        <w:tc>
          <w:tcPr>
            <w:tcW w:w="9356" w:type="dxa"/>
            <w:gridSpan w:val="6"/>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 xml:space="preserve">Жзшікке салу                                                              </w:t>
            </w:r>
            <w:r>
              <w:rPr>
                <w:rFonts w:ascii="Times New Roman" w:hAnsi="Times New Roman"/>
                <w:noProof/>
                <w:color w:val="000000"/>
                <w:sz w:val="24"/>
                <w:szCs w:val="24"/>
                <w:lang w:val="kk-KZ"/>
              </w:rPr>
              <w:t xml:space="preserve">               </w:t>
            </w:r>
            <w:r>
              <w:rPr>
                <w:rFonts w:ascii="Times New Roman" w:hAnsi="Times New Roman"/>
                <w:noProof/>
                <w:color w:val="000000"/>
                <w:sz w:val="24"/>
                <w:szCs w:val="24"/>
              </w:rPr>
              <w:t xml:space="preserve">  | 5,00 теңге</w:t>
            </w:r>
          </w:p>
        </w:tc>
      </w:tr>
      <w:tr w:rsidR="00591153" w:rsidTr="00591153">
        <w:trPr>
          <w:trHeight w:val="206"/>
        </w:trPr>
        <w:tc>
          <w:tcPr>
            <w:tcW w:w="7655" w:type="dxa"/>
            <w:gridSpan w:val="5"/>
            <w:tcBorders>
              <w:top w:val="single" w:sz="6" w:space="0" w:color="auto"/>
              <w:left w:val="single" w:sz="6" w:space="0" w:color="auto"/>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Өнімдер</w:t>
            </w:r>
          </w:p>
        </w:tc>
        <w:tc>
          <w:tcPr>
            <w:tcW w:w="1701" w:type="dxa"/>
            <w:tcBorders>
              <w:top w:val="single" w:sz="6" w:space="0" w:color="auto"/>
              <w:left w:val="nil"/>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230"/>
        </w:trPr>
        <w:tc>
          <w:tcPr>
            <w:tcW w:w="3233" w:type="dxa"/>
            <w:tcBorders>
              <w:top w:val="single" w:sz="6" w:space="0" w:color="auto"/>
              <w:left w:val="single" w:sz="6" w:space="0" w:color="auto"/>
              <w:bottom w:val="single" w:sz="6" w:space="0" w:color="auto"/>
              <w:right w:val="single" w:sz="4"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Сыра( ондірісте)</w:t>
            </w:r>
          </w:p>
        </w:tc>
        <w:tc>
          <w:tcPr>
            <w:tcW w:w="2622" w:type="dxa"/>
            <w:gridSpan w:val="3"/>
            <w:tcBorders>
              <w:top w:val="single" w:sz="6" w:space="0" w:color="auto"/>
              <w:left w:val="single" w:sz="4" w:space="0" w:color="auto"/>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noProof/>
                <w:color w:val="000000"/>
                <w:sz w:val="24"/>
                <w:szCs w:val="24"/>
                <w:lang w:val="kk-KZ"/>
              </w:rPr>
              <w:t>10</w:t>
            </w:r>
            <w:r>
              <w:rPr>
                <w:rFonts w:ascii="Times New Roman" w:hAnsi="Times New Roman"/>
                <w:noProof/>
                <w:color w:val="000000"/>
                <w:sz w:val="24"/>
                <w:szCs w:val="24"/>
              </w:rPr>
              <w:t>00Дл</w:t>
            </w:r>
            <w:r>
              <w:rPr>
                <w:rFonts w:ascii="Times New Roman" w:hAnsi="Times New Roman"/>
                <w:noProof/>
                <w:color w:val="000000"/>
                <w:sz w:val="24"/>
                <w:szCs w:val="24"/>
                <w:lang w:val="kk-KZ"/>
              </w:rPr>
              <w:t xml:space="preserve"> </w:t>
            </w:r>
          </w:p>
        </w:tc>
        <w:tc>
          <w:tcPr>
            <w:tcW w:w="1800" w:type="dxa"/>
            <w:tcBorders>
              <w:top w:val="single" w:sz="6" w:space="0" w:color="auto"/>
              <w:left w:val="single" w:sz="4" w:space="0" w:color="auto"/>
              <w:bottom w:val="single" w:sz="6" w:space="0" w:color="auto"/>
              <w:right w:val="single" w:sz="4" w:space="0" w:color="auto"/>
            </w:tcBorders>
            <w:shd w:val="clear" w:color="auto" w:fill="FFFFFF"/>
            <w:hideMark/>
          </w:tcPr>
          <w:p w:rsidR="00591153" w:rsidRDefault="00591153">
            <w:pPr>
              <w:shd w:val="clear" w:color="auto" w:fill="FFFFFF"/>
              <w:autoSpaceDE w:val="0"/>
              <w:autoSpaceDN w:val="0"/>
              <w:adjustRightInd w:val="0"/>
              <w:spacing w:after="0" w:line="240" w:lineRule="auto"/>
              <w:ind w:left="41"/>
              <w:jc w:val="both"/>
              <w:rPr>
                <w:rFonts w:ascii="Times New Roman" w:hAnsi="Times New Roman"/>
                <w:sz w:val="24"/>
                <w:szCs w:val="24"/>
              </w:rPr>
            </w:pPr>
            <w:r>
              <w:rPr>
                <w:rFonts w:ascii="Times New Roman" w:hAnsi="Times New Roman"/>
                <w:noProof/>
                <w:color w:val="000000"/>
                <w:sz w:val="24"/>
                <w:szCs w:val="24"/>
              </w:rPr>
              <w:t xml:space="preserve"> есептелген</w:t>
            </w:r>
          </w:p>
        </w:tc>
        <w:tc>
          <w:tcPr>
            <w:tcW w:w="1701" w:type="dxa"/>
            <w:tcBorders>
              <w:top w:val="single" w:sz="6" w:space="0" w:color="auto"/>
              <w:left w:val="single" w:sz="4"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lang w:val="kk-KZ"/>
              </w:rPr>
              <w:t xml:space="preserve"> </w:t>
            </w:r>
            <w:r>
              <w:rPr>
                <w:rFonts w:ascii="Times New Roman" w:hAnsi="Times New Roman"/>
                <w:noProof/>
                <w:color w:val="000000"/>
                <w:sz w:val="24"/>
                <w:szCs w:val="24"/>
              </w:rPr>
              <w:t>0,001</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«Нәтижелер/Есеп» модулін пайдалана отырып, өндірістік процесс («Өндіріс жоспары», «Тікелей шығындар», «Материалдар мен жинақтаушылар» объектілері) жөніндегі ақпарат бар есеп жа-сап, деректердің дұрыс енгізілуін тексеріңіз.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Тапсырмаиы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1</w:t>
      </w:r>
      <w:r>
        <w:rPr>
          <w:rFonts w:ascii="Times New Roman" w:hAnsi="Times New Roman"/>
          <w:noProof/>
          <w:color w:val="000000"/>
          <w:sz w:val="24"/>
          <w:szCs w:val="24"/>
          <w:lang w:val="kk-KZ"/>
        </w:rPr>
        <w:t>.   Операциялық жоспар - Өндіріс жоспары.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2.   Өндірістің қажет атауын таңдаңыз және </w:t>
      </w:r>
      <w:r>
        <w:rPr>
          <w:rFonts w:ascii="Times New Roman" w:hAnsi="Times New Roman"/>
          <w:color w:val="000000"/>
          <w:sz w:val="24"/>
          <w:szCs w:val="24"/>
          <w:lang w:val="kk-KZ"/>
        </w:rPr>
        <w:t xml:space="preserve">Insert </w:t>
      </w:r>
      <w:r>
        <w:rPr>
          <w:rFonts w:ascii="Times New Roman" w:hAnsi="Times New Roman"/>
          <w:noProof/>
          <w:color w:val="000000"/>
          <w:sz w:val="24"/>
          <w:szCs w:val="24"/>
          <w:lang w:val="kk-KZ"/>
        </w:rPr>
        <w:t>пернесініц көмегімен «Материалдар мен жинактаушылардың тізімін» қосыңыз немесе контекстік мэзірдің көмеі імен «Қосу» ко-мандасын таңдаңыз.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Пайда болған «Материалдар мен жинақтаушылар» диалоі терезесіне деректерді енгізіңіз. Әрбір жазбадан ксйіп (Ж түймешесін басыңыз.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«Шыгыс» өрісін толтырыңыз.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Бұдан кейін </w:t>
      </w:r>
      <w:r>
        <w:rPr>
          <w:rFonts w:ascii="Times New Roman" w:hAnsi="Times New Roman"/>
          <w:color w:val="000000"/>
          <w:sz w:val="24"/>
          <w:szCs w:val="24"/>
          <w:lang w:val="kk-KZ"/>
        </w:rPr>
        <w:t xml:space="preserve">Insert </w:t>
      </w:r>
      <w:r>
        <w:rPr>
          <w:rFonts w:ascii="Times New Roman" w:hAnsi="Times New Roman"/>
          <w:noProof/>
          <w:color w:val="000000"/>
          <w:sz w:val="24"/>
          <w:szCs w:val="24"/>
          <w:lang w:val="kk-KZ"/>
        </w:rPr>
        <w:t xml:space="preserve">түймешесінің көмегімен тізімді жалғас-тыру кажет.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i/>
          <w:iCs/>
          <w:noProof/>
          <w:color w:val="000000"/>
          <w:sz w:val="24"/>
          <w:szCs w:val="24"/>
          <w:lang w:val="kk-KZ"/>
        </w:rPr>
        <w:t>Ескерту.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Өндіріс кестесі - «Шектеусіз өндіріс».</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 xml:space="preserve">Жалпы </w:t>
      </w:r>
      <w:r>
        <w:rPr>
          <w:rFonts w:ascii="Times New Roman" w:hAnsi="Times New Roman"/>
          <w:noProof/>
          <w:color w:val="000000"/>
          <w:sz w:val="24"/>
          <w:szCs w:val="24"/>
          <w:lang w:val="kk-KZ"/>
        </w:rPr>
        <w:t xml:space="preserve">шығын </w:t>
      </w:r>
      <w:r>
        <w:rPr>
          <w:rFonts w:ascii="Times New Roman" w:hAnsi="Times New Roman"/>
          <w:b/>
          <w:bCs/>
          <w:noProof/>
          <w:color w:val="000000"/>
          <w:sz w:val="24"/>
          <w:szCs w:val="24"/>
          <w:lang w:val="kk-KZ"/>
        </w:rPr>
        <w:t>және қызметкерлер.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Жалпы шығын жөніндегі ақпаратты енгізіңіз («Операциялық жоспар /Жалпы шығын» модулі).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9.6-кесте</w:t>
      </w:r>
    </w:p>
    <w:tbl>
      <w:tblPr>
        <w:tblW w:w="9504" w:type="dxa"/>
        <w:tblInd w:w="40" w:type="dxa"/>
        <w:tblLayout w:type="fixed"/>
        <w:tblCellMar>
          <w:left w:w="40" w:type="dxa"/>
          <w:right w:w="40" w:type="dxa"/>
        </w:tblCellMar>
        <w:tblLook w:val="04A0" w:firstRow="1" w:lastRow="0" w:firstColumn="1" w:lastColumn="0" w:noHBand="0" w:noVBand="1"/>
      </w:tblPr>
      <w:tblGrid>
        <w:gridCol w:w="3404"/>
        <w:gridCol w:w="2412"/>
        <w:gridCol w:w="1940"/>
        <w:gridCol w:w="1748"/>
      </w:tblGrid>
      <w:tr w:rsidR="00591153" w:rsidTr="00591153">
        <w:trPr>
          <w:trHeight w:val="466"/>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Шығынның атауы</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Сома (теңге)</w:t>
            </w:r>
          </w:p>
        </w:tc>
        <w:tc>
          <w:tcPr>
            <w:tcW w:w="1939" w:type="dxa"/>
            <w:tcBorders>
              <w:top w:val="single" w:sz="6" w:space="0" w:color="auto"/>
              <w:left w:val="single" w:sz="6" w:space="0" w:color="auto"/>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Телемдер</w:t>
            </w:r>
          </w:p>
        </w:tc>
        <w:tc>
          <w:tcPr>
            <w:tcW w:w="1747" w:type="dxa"/>
            <w:tcBorders>
              <w:top w:val="single" w:sz="6" w:space="0" w:color="auto"/>
              <w:left w:val="nil"/>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240"/>
        </w:trPr>
        <w:tc>
          <w:tcPr>
            <w:tcW w:w="3402" w:type="dxa"/>
            <w:tcBorders>
              <w:top w:val="single" w:sz="6" w:space="0" w:color="auto"/>
              <w:left w:val="single" w:sz="6" w:space="0" w:color="auto"/>
              <w:bottom w:val="single" w:sz="6" w:space="0" w:color="auto"/>
              <w:right w:val="nil"/>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c>
          <w:tcPr>
            <w:tcW w:w="4349" w:type="dxa"/>
            <w:gridSpan w:val="2"/>
            <w:tcBorders>
              <w:top w:val="single" w:sz="6" w:space="0" w:color="auto"/>
              <w:left w:val="nil"/>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Басқару</w:t>
            </w:r>
          </w:p>
        </w:tc>
        <w:tc>
          <w:tcPr>
            <w:tcW w:w="1747" w:type="dxa"/>
            <w:tcBorders>
              <w:top w:val="single" w:sz="6" w:space="0" w:color="auto"/>
              <w:left w:val="nil"/>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235"/>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Кеңсе шыгысы</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1500000</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жобада</w:t>
            </w:r>
          </w:p>
        </w:tc>
      </w:tr>
      <w:tr w:rsidR="00591153" w:rsidTr="00591153">
        <w:trPr>
          <w:trHeight w:val="235"/>
        </w:trPr>
        <w:tc>
          <w:tcPr>
            <w:tcW w:w="3402" w:type="dxa"/>
            <w:tcBorders>
              <w:top w:val="single" w:sz="6" w:space="0" w:color="auto"/>
              <w:left w:val="single" w:sz="6" w:space="0" w:color="auto"/>
              <w:bottom w:val="single" w:sz="6" w:space="0" w:color="auto"/>
              <w:right w:val="nil"/>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c>
          <w:tcPr>
            <w:tcW w:w="4349" w:type="dxa"/>
            <w:gridSpan w:val="2"/>
            <w:tcBorders>
              <w:top w:val="single" w:sz="6" w:space="0" w:color="auto"/>
              <w:left w:val="nil"/>
              <w:bottom w:val="single" w:sz="6" w:space="0" w:color="auto"/>
              <w:right w:val="nil"/>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Өндіріс</w:t>
            </w:r>
          </w:p>
        </w:tc>
        <w:tc>
          <w:tcPr>
            <w:tcW w:w="1747" w:type="dxa"/>
            <w:tcBorders>
              <w:top w:val="single" w:sz="6" w:space="0" w:color="auto"/>
              <w:left w:val="nil"/>
              <w:bottom w:val="single" w:sz="6" w:space="0" w:color="auto"/>
              <w:right w:val="single" w:sz="6" w:space="0" w:color="auto"/>
            </w:tcBorders>
            <w:shd w:val="clear" w:color="auto" w:fill="FFFFFF"/>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p>
        </w:tc>
      </w:tr>
      <w:tr w:rsidR="00591153" w:rsidTr="00591153">
        <w:trPr>
          <w:trHeight w:val="446"/>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Ұстау және пайдапаиуга жұмсалатын шығыс</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2500000</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өндіріс</w:t>
            </w:r>
          </w:p>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кезенінде</w:t>
            </w:r>
          </w:p>
        </w:tc>
      </w:tr>
      <w:tr w:rsidR="00591153" w:rsidTr="00591153">
        <w:trPr>
          <w:trHeight w:val="235"/>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Бу</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1500000</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ендіріс</w:t>
            </w:r>
          </w:p>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кезеңінде</w:t>
            </w:r>
          </w:p>
        </w:tc>
      </w:tr>
      <w:tr w:rsidR="00591153" w:rsidTr="00591153">
        <w:trPr>
          <w:trHeight w:val="25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Электр энергилсы</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750000</w:t>
            </w:r>
          </w:p>
        </w:tc>
        <w:tc>
          <w:tcPr>
            <w:tcW w:w="36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өндіріс</w:t>
            </w:r>
          </w:p>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кезеңінде</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Тстсырманы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Операциялық жоспар - Жалпы шығын.</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Пайда болган  «Жалпы шығын» диалог терезесіне «Атау» өрісін екі реті басып деректерді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ОК түймешесін басыңыз.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lastRenderedPageBreak/>
        <w:t xml:space="preserve">II. </w:t>
      </w:r>
      <w:r>
        <w:rPr>
          <w:rFonts w:ascii="Times New Roman" w:hAnsi="Times New Roman"/>
          <w:noProof/>
          <w:color w:val="000000"/>
          <w:sz w:val="24"/>
          <w:szCs w:val="24"/>
          <w:lang w:val="kk-KZ"/>
        </w:rPr>
        <w:t>Қызметкерлерге жүмсалатын шыгын жөніндегі ақпарат-</w:t>
      </w:r>
      <w:r>
        <w:rPr>
          <w:rFonts w:ascii="Times New Roman" w:hAnsi="Times New Roman"/>
          <w:smallCaps/>
          <w:noProof/>
          <w:color w:val="000000"/>
          <w:sz w:val="24"/>
          <w:szCs w:val="24"/>
          <w:lang w:val="kk-KZ"/>
        </w:rPr>
        <w:t xml:space="preserve">іі.і </w:t>
      </w:r>
      <w:r>
        <w:rPr>
          <w:rFonts w:ascii="Times New Roman" w:hAnsi="Times New Roman"/>
          <w:color w:val="000000"/>
          <w:sz w:val="24"/>
          <w:szCs w:val="24"/>
          <w:lang w:val="kk-KZ"/>
        </w:rPr>
        <w:t xml:space="preserve">cm </w:t>
      </w:r>
      <w:r>
        <w:rPr>
          <w:rFonts w:ascii="Times New Roman" w:hAnsi="Times New Roman"/>
          <w:noProof/>
          <w:color w:val="000000"/>
          <w:sz w:val="24"/>
          <w:szCs w:val="24"/>
          <w:lang w:val="kk-KZ"/>
        </w:rPr>
        <w:t>ізіңіз («Операциялық жоспар/Қызметкерлер жөніндегі жоспар» модулі).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9.7-кссте</w:t>
      </w:r>
    </w:p>
    <w:tbl>
      <w:tblPr>
        <w:tblW w:w="0" w:type="auto"/>
        <w:tblInd w:w="40" w:type="dxa"/>
        <w:tblLayout w:type="fixed"/>
        <w:tblCellMar>
          <w:left w:w="40" w:type="dxa"/>
          <w:right w:w="40" w:type="dxa"/>
        </w:tblCellMar>
        <w:tblLook w:val="04A0" w:firstRow="1" w:lastRow="0" w:firstColumn="1" w:lastColumn="0" w:noHBand="0" w:noVBand="1"/>
      </w:tblPr>
      <w:tblGrid>
        <w:gridCol w:w="1985"/>
        <w:gridCol w:w="1560"/>
        <w:gridCol w:w="1701"/>
        <w:gridCol w:w="4110"/>
      </w:tblGrid>
      <w:tr w:rsidR="00591153" w:rsidTr="00591153">
        <w:trPr>
          <w:trHeight w:val="518"/>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lang w:val="kk-KZ"/>
              </w:rPr>
              <w:t>Л</w:t>
            </w:r>
            <w:r>
              <w:rPr>
                <w:rFonts w:ascii="Times New Roman" w:hAnsi="Times New Roman"/>
                <w:noProof/>
                <w:color w:val="000000"/>
                <w:sz w:val="24"/>
                <w:szCs w:val="24"/>
              </w:rPr>
              <w:t>ауазымы</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w:t>
            </w:r>
            <w:r>
              <w:rPr>
                <w:rFonts w:ascii="Times New Roman" w:hAnsi="Times New Roman"/>
                <w:noProof/>
                <w:color w:val="000000"/>
                <w:sz w:val="24"/>
                <w:szCs w:val="24"/>
                <w:lang w:val="kk-KZ"/>
              </w:rPr>
              <w:t>ө</w:t>
            </w:r>
            <w:r>
              <w:rPr>
                <w:rFonts w:ascii="Times New Roman" w:hAnsi="Times New Roman"/>
                <w:noProof/>
                <w:color w:val="000000"/>
                <w:sz w:val="24"/>
                <w:szCs w:val="24"/>
              </w:rPr>
              <w:t>лшері</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Еңбекақы (теңге)</w:t>
            </w: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Телемдер</w:t>
            </w:r>
          </w:p>
        </w:tc>
      </w:tr>
      <w:tr w:rsidR="00591153" w:rsidTr="00591153">
        <w:trPr>
          <w:trHeight w:val="235"/>
        </w:trPr>
        <w:tc>
          <w:tcPr>
            <w:tcW w:w="935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Басқару</w:t>
            </w:r>
          </w:p>
        </w:tc>
      </w:tr>
      <w:tr w:rsidR="00591153" w:rsidTr="00591153">
        <w:trPr>
          <w:trHeight w:val="235"/>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w:t>
            </w: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w:t>
            </w:r>
          </w:p>
        </w:tc>
      </w:tr>
      <w:tr w:rsidR="00591153" w:rsidTr="00591153">
        <w:trPr>
          <w:trHeight w:val="235"/>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ӘБҚ</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40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40000</w:t>
            </w: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жобада</w:t>
            </w:r>
          </w:p>
        </w:tc>
      </w:tr>
      <w:tr w:rsidR="00591153" w:rsidTr="00591153">
        <w:trPr>
          <w:trHeight w:val="235"/>
        </w:trPr>
        <w:tc>
          <w:tcPr>
            <w:tcW w:w="9356"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Өндіріс </w:t>
            </w:r>
          </w:p>
        </w:tc>
      </w:tr>
      <w:tr w:rsidR="00591153" w:rsidTr="00591153">
        <w:trPr>
          <w:trHeight w:val="283"/>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lang w:val="kk-KZ"/>
              </w:rPr>
              <w:t>Операт</w:t>
            </w:r>
            <w:r>
              <w:rPr>
                <w:rFonts w:ascii="Times New Roman" w:hAnsi="Times New Roman"/>
                <w:noProof/>
                <w:color w:val="000000"/>
                <w:sz w:val="24"/>
                <w:szCs w:val="24"/>
              </w:rPr>
              <w:t>орлар</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120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30000</w:t>
            </w: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 xml:space="preserve">Ай сайык, бүкіл </w:t>
            </w:r>
            <w:r>
              <w:rPr>
                <w:rFonts w:ascii="Times New Roman" w:hAnsi="Times New Roman"/>
                <w:noProof/>
                <w:color w:val="000000"/>
                <w:sz w:val="24"/>
                <w:szCs w:val="24"/>
                <w:lang w:val="kk-KZ"/>
              </w:rPr>
              <w:t>ө</w:t>
            </w:r>
            <w:r>
              <w:rPr>
                <w:rFonts w:ascii="Times New Roman" w:hAnsi="Times New Roman"/>
                <w:noProof/>
                <w:color w:val="000000"/>
                <w:sz w:val="24"/>
                <w:szCs w:val="24"/>
              </w:rPr>
              <w:t>ндіріс кезеңінде</w:t>
            </w:r>
          </w:p>
        </w:tc>
      </w:tr>
      <w:tr w:rsidR="00591153" w:rsidTr="00591153">
        <w:trPr>
          <w:trHeight w:val="312"/>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noProof/>
                <w:color w:val="000000"/>
                <w:sz w:val="24"/>
                <w:szCs w:val="24"/>
              </w:rPr>
              <w:t>Қ</w:t>
            </w:r>
            <w:r>
              <w:rPr>
                <w:rFonts w:ascii="Times New Roman" w:hAnsi="Times New Roman"/>
                <w:noProof/>
                <w:color w:val="000000"/>
                <w:sz w:val="24"/>
                <w:szCs w:val="24"/>
                <w:lang w:val="kk-KZ"/>
              </w:rPr>
              <w:t>осалқы</w:t>
            </w:r>
          </w:p>
        </w:tc>
        <w:tc>
          <w:tcPr>
            <w:tcW w:w="156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15000</w:t>
            </w:r>
          </w:p>
        </w:tc>
        <w:tc>
          <w:tcPr>
            <w:tcW w:w="41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өндіріс кезеңінде</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Кестенің соңы</w:t>
      </w:r>
    </w:p>
    <w:tbl>
      <w:tblPr>
        <w:tblW w:w="0" w:type="auto"/>
        <w:tblInd w:w="40" w:type="dxa"/>
        <w:tblLayout w:type="fixed"/>
        <w:tblCellMar>
          <w:left w:w="40" w:type="dxa"/>
          <w:right w:w="40" w:type="dxa"/>
        </w:tblCellMar>
        <w:tblLook w:val="04A0" w:firstRow="1" w:lastRow="0" w:firstColumn="1" w:lastColumn="0" w:noHBand="0" w:noVBand="1"/>
      </w:tblPr>
      <w:tblGrid>
        <w:gridCol w:w="2694"/>
        <w:gridCol w:w="1417"/>
        <w:gridCol w:w="1559"/>
        <w:gridCol w:w="3686"/>
      </w:tblGrid>
      <w:tr w:rsidR="00591153" w:rsidTr="00591153">
        <w:trPr>
          <w:trHeight w:val="240"/>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w:t>
            </w:r>
          </w:p>
        </w:tc>
      </w:tr>
      <w:tr w:rsidR="00591153" w:rsidTr="00591153">
        <w:trPr>
          <w:trHeight w:val="446"/>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Автоколікке   кызмет көрсету</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30000</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өндіріс кезеңінде</w:t>
            </w:r>
          </w:p>
        </w:tc>
      </w:tr>
      <w:tr w:rsidR="00591153" w:rsidTr="00591153">
        <w:trPr>
          <w:trHeight w:val="240"/>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Жүргізушілер</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25</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40000</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өндіріс кезеңінде</w:t>
            </w:r>
          </w:p>
        </w:tc>
      </w:tr>
      <w:tr w:rsidR="00591153" w:rsidTr="00591153">
        <w:trPr>
          <w:trHeight w:val="235"/>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Жұкшілер</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30000</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букіл өндіріс кезеңінде</w:t>
            </w:r>
          </w:p>
        </w:tc>
      </w:tr>
      <w:tr w:rsidR="00591153" w:rsidTr="00591153">
        <w:trPr>
          <w:trHeight w:val="235"/>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Құюшылар</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80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25000</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бүкіл ондіріс кезеңінде</w:t>
            </w:r>
          </w:p>
        </w:tc>
      </w:tr>
      <w:tr w:rsidR="00591153" w:rsidTr="00591153">
        <w:trPr>
          <w:trHeight w:val="254"/>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Бушылар</w:t>
            </w:r>
          </w:p>
        </w:tc>
        <w:tc>
          <w:tcPr>
            <w:tcW w:w="141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40000</w:t>
            </w:r>
          </w:p>
        </w:tc>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 сайын, букіл өндіріс кезеңінде</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Ш. Бұрың жасалған есепке шығындар мен қызметкерлер жөніндегі ақпаратты қосыңыз және деректердің дұрыс енгізілуін тексеріңіз.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Операциялык жоспар - Қызметкерлер жөніндегі жоспар.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2.   Пайда болған «Қызметкерлер жоспары» диалог терезесіне деректер мен олардын сипаттамасын енгізу.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«Лауазым» өрісіне екі рет басу керек.</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ОК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t>Өткізу жоспары.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color w:val="000000"/>
          <w:sz w:val="24"/>
          <w:szCs w:val="24"/>
          <w:lang w:val="kk-KZ"/>
        </w:rPr>
        <w:t xml:space="preserve">I.    </w:t>
      </w:r>
      <w:r>
        <w:rPr>
          <w:rFonts w:ascii="Times New Roman" w:hAnsi="Times New Roman"/>
          <w:noProof/>
          <w:color w:val="000000"/>
          <w:sz w:val="24"/>
          <w:szCs w:val="24"/>
          <w:lang w:val="kk-KZ"/>
        </w:rPr>
        <w:t>«Операциялық жоспар/Өткізу жоспары» модулінде «Сыра (жәшік - 0,5 л-ден 20 бөтелке) өніміне бөтелке үшін 35 теңгеден шағып, өнімнің бағасын белгілеңіз.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   </w:t>
      </w:r>
      <w:r>
        <w:rPr>
          <w:rFonts w:ascii="Times New Roman" w:hAnsi="Times New Roman"/>
          <w:noProof/>
          <w:color w:val="000000"/>
          <w:sz w:val="24"/>
          <w:szCs w:val="24"/>
          <w:lang w:val="kk-KZ"/>
        </w:rPr>
        <w:t>«Толтыру» функциясының көмегімен «Сыра (жәшік -0,5 л-ден 20 бөтелке) өнімін өткізу көлемін бүкіл жоба бойы айына 500000 жәшік мөлшерінде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Алдымен өнімді сату басталатын күнді белгілеу қажет:</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Жоба - Өнімдердің тізімі.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«Сыра (өндіріске)», «Сыра» (жәшік - 0,5 л-ден 20 бәтелке) үшін сату 2008 жылғы 06 қаңтарда басталады деп белгіленеді. 2008 жылғы 05 қаңтар күні күнтізбелік жоспарға сәйкес (Инвестициялық жоспар - Күнтізбелік жоспарды қараңыз) құю цехын құрастыру мен реттеу аяқталады, ал келесі күні сыра өндіруді бастауға болатындықтан, осы күн алынып отыр.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Тапсырмаиы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Операциялық жоспар - Өткізу жоспары.</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Сыраның бағасын (теңгеде) белгілеу (жәшік - 0,5 л-ден 20 бөтелке) 700 тенге (35x20 = 700 теңге).</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3.   «Өткізу мөли;ері» терезесінде «Ауқым» түймешесінің көмегімен 2009 жылға дейін айлардың деректерін көрсету </w:t>
      </w:r>
      <w:r>
        <w:rPr>
          <w:rFonts w:ascii="Times New Roman" w:hAnsi="Times New Roman"/>
          <w:color w:val="000000"/>
          <w:sz w:val="24"/>
          <w:szCs w:val="24"/>
          <w:lang w:val="kk-KZ"/>
        </w:rPr>
        <w:t xml:space="preserve">«V» </w:t>
      </w:r>
      <w:r>
        <w:rPr>
          <w:rFonts w:ascii="Times New Roman" w:hAnsi="Times New Roman"/>
          <w:noProof/>
          <w:color w:val="000000"/>
          <w:sz w:val="24"/>
          <w:szCs w:val="24"/>
          <w:lang w:val="kk-KZ"/>
        </w:rPr>
        <w:t>белгісін орнату және ОК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4.   «Жылдам енгізу» туймешесін басу және былайша көрсету: </w:t>
      </w:r>
      <w:r>
        <w:rPr>
          <w:rFonts w:ascii="Times New Roman" w:hAnsi="Times New Roman"/>
          <w:color w:val="000000"/>
          <w:sz w:val="24"/>
          <w:szCs w:val="24"/>
          <w:lang w:val="kk-KZ"/>
        </w:rPr>
        <w:t>V</w:t>
      </w:r>
      <w:r>
        <w:rPr>
          <w:rFonts w:ascii="Times New Roman" w:hAnsi="Times New Roman"/>
          <w:noProof/>
          <w:color w:val="000000"/>
          <w:sz w:val="24"/>
          <w:szCs w:val="24"/>
          <w:lang w:val="kk-KZ"/>
        </w:rPr>
        <w:t>-жоспарлы сату мөлшері - 500000; 1-сату мөлшерінің өсуі - 4 (ай).</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   ОК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b/>
          <w:bCs/>
          <w:noProof/>
          <w:color w:val="000000"/>
          <w:sz w:val="24"/>
          <w:szCs w:val="24"/>
          <w:lang w:val="kk-KZ"/>
        </w:rPr>
        <w:lastRenderedPageBreak/>
        <w:t>Салықтар.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«Қоршаған орта/Салықтар» модулінде негізгі  республиқалық салықтар жөніндегі келесі ақпаратты енгізіңіз: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9.8-кесте</w:t>
      </w:r>
    </w:p>
    <w:tbl>
      <w:tblPr>
        <w:tblW w:w="0" w:type="auto"/>
        <w:tblInd w:w="40" w:type="dxa"/>
        <w:tblLayout w:type="fixed"/>
        <w:tblCellMar>
          <w:left w:w="40" w:type="dxa"/>
          <w:right w:w="40" w:type="dxa"/>
        </w:tblCellMar>
        <w:tblLook w:val="04A0" w:firstRow="1" w:lastRow="0" w:firstColumn="1" w:lastColumn="0" w:noHBand="0" w:noVBand="1"/>
      </w:tblPr>
      <w:tblGrid>
        <w:gridCol w:w="2977"/>
        <w:gridCol w:w="2410"/>
        <w:gridCol w:w="1843"/>
        <w:gridCol w:w="1984"/>
      </w:tblGrid>
      <w:tr w:rsidR="00591153" w:rsidTr="00591153">
        <w:trPr>
          <w:trHeight w:val="269"/>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Салыктың атауы</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База</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Төлеу кезеңі</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Ставка</w:t>
            </w:r>
          </w:p>
        </w:tc>
      </w:tr>
      <w:tr w:rsidR="00591153" w:rsidTr="00591153">
        <w:trPr>
          <w:trHeight w:val="230"/>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ҚҚС</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Қосылған құн</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16%</w:t>
            </w:r>
          </w:p>
        </w:tc>
      </w:tr>
      <w:tr w:rsidR="00591153" w:rsidTr="00591153">
        <w:trPr>
          <w:trHeight w:val="250"/>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Пайдага салынатын салық</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Пайда</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Токсан</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30%</w:t>
            </w:r>
          </w:p>
        </w:tc>
      </w:tr>
      <w:tr w:rsidR="00591153" w:rsidTr="00591153">
        <w:trPr>
          <w:trHeight w:val="235"/>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Мүлік салыгы</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Мүлік</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Тоқсан</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1%</w:t>
            </w:r>
          </w:p>
        </w:tc>
      </w:tr>
      <w:tr w:rsidR="00591153" w:rsidTr="00591153">
        <w:trPr>
          <w:trHeight w:val="264"/>
        </w:trPr>
        <w:tc>
          <w:tcPr>
            <w:tcW w:w="2977"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Әлеуметтік салык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Еңбекақы</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Ай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591153" w:rsidRDefault="00591153">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noProof/>
                <w:color w:val="000000"/>
                <w:sz w:val="24"/>
                <w:szCs w:val="24"/>
              </w:rPr>
              <w:t>21%</w:t>
            </w:r>
          </w:p>
        </w:tc>
      </w:tr>
    </w:tbl>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Алдымен 1-ші, 2-ші, 3-ші, 4-ші, 5-ші жылдары валюта бағасы-ның өсу/төмендеу қарқынын 4% мелшерінде белгілеу керек.</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Қоршаған орта - Валюта.</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«1 жыл» деп аталатын үлға «4» санын енгізу және кон-текстік мәзірдің кемегімен «Толтыру» командасын таңдау керек.</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xml:space="preserve">3.   ОК түймешесін басу.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Тапсырманы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Қоршаған орта - Салықтар.</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Барлық салықтардың атауын, ставкаларын ретпен енгізу және олардың салық салынатын базасын, төлемдердің кезеңділігін енгізу.</w:t>
      </w:r>
    </w:p>
    <w:p w:rsidR="00591153" w:rsidRDefault="00591153" w:rsidP="00591153">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3.   ОК түймешесін басу.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bCs/>
          <w:color w:val="000000"/>
          <w:sz w:val="24"/>
          <w:szCs w:val="24"/>
          <w:lang w:val="kk-KZ"/>
        </w:rPr>
        <w:t>II.</w:t>
      </w:r>
      <w:r>
        <w:rPr>
          <w:rFonts w:ascii="Times New Roman" w:hAnsi="Times New Roman"/>
          <w:b/>
          <w:bCs/>
          <w:color w:val="000000"/>
          <w:sz w:val="24"/>
          <w:szCs w:val="24"/>
          <w:lang w:val="kk-KZ"/>
        </w:rPr>
        <w:t xml:space="preserve"> </w:t>
      </w:r>
      <w:r>
        <w:rPr>
          <w:rFonts w:ascii="Times New Roman" w:hAnsi="Times New Roman"/>
          <w:noProof/>
          <w:color w:val="000000"/>
          <w:sz w:val="24"/>
          <w:szCs w:val="24"/>
          <w:lang w:val="kk-KZ"/>
        </w:rPr>
        <w:t xml:space="preserve">«Кәш-Фло.  Салық төлемдері»  толық  кестені  пайдалана отырып салық төлеу нәтижесін үлгімен салыстыру. </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Татсырмапы орындау тәртібі:</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Ғ9 пернесінің немесе күралдар панеліндегі пик-тограмманың көмегімен жобаны есептеңіз.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Құралдар панеліндегі «Нақтылау» пиктограммасын таң-даңыз (немесе Ғ11 пернесін пайдаланыңыз).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«Барлык кестелер» өрісіндегі «Кәш-Фло» кестесін таң-даймыз.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4.   </w:t>
      </w:r>
      <w:proofErr w:type="gramStart"/>
      <w:r>
        <w:rPr>
          <w:rFonts w:ascii="Times New Roman" w:hAnsi="Times New Roman"/>
          <w:noProof/>
          <w:color w:val="000000"/>
          <w:sz w:val="24"/>
          <w:szCs w:val="24"/>
        </w:rPr>
        <w:t>Оң өрістегі тізімнен («К-Ф.</w:t>
      </w:r>
      <w:proofErr w:type="gramEnd"/>
      <w:r>
        <w:rPr>
          <w:rFonts w:ascii="Times New Roman" w:hAnsi="Times New Roman"/>
          <w:noProof/>
          <w:color w:val="000000"/>
          <w:sz w:val="24"/>
          <w:szCs w:val="24"/>
        </w:rPr>
        <w:t xml:space="preserve"> </w:t>
      </w:r>
      <w:proofErr w:type="gramStart"/>
      <w:r>
        <w:rPr>
          <w:rFonts w:ascii="Times New Roman" w:hAnsi="Times New Roman"/>
          <w:noProof/>
          <w:color w:val="000000"/>
          <w:sz w:val="24"/>
          <w:szCs w:val="24"/>
        </w:rPr>
        <w:t>Сатудан алынған түсім») «Кәш-Фл.</w:t>
      </w:r>
      <w:proofErr w:type="gramEnd"/>
      <w:r>
        <w:rPr>
          <w:rFonts w:ascii="Times New Roman" w:hAnsi="Times New Roman"/>
          <w:noProof/>
          <w:color w:val="000000"/>
          <w:sz w:val="24"/>
          <w:szCs w:val="24"/>
        </w:rPr>
        <w:t xml:space="preserve"> Салық төлемдерін» таңдап, салық төлемдерінің нәтижесін аламыз.</w:t>
      </w:r>
    </w:p>
    <w:p w:rsidR="00591153" w:rsidRDefault="00591153" w:rsidP="00591153">
      <w:pPr>
        <w:shd w:val="clear" w:color="auto" w:fill="FFFFFF"/>
        <w:autoSpaceDE w:val="0"/>
        <w:autoSpaceDN w:val="0"/>
        <w:adjustRightInd w:val="0"/>
        <w:spacing w:after="0" w:line="240" w:lineRule="auto"/>
        <w:jc w:val="both"/>
        <w:rPr>
          <w:rFonts w:ascii="Times New Roman" w:hAnsi="Times New Roman"/>
          <w:b/>
          <w:bCs/>
          <w:noProof/>
          <w:color w:val="000000"/>
          <w:sz w:val="24"/>
          <w:szCs w:val="24"/>
          <w:lang w:val="en-US"/>
        </w:rPr>
      </w:pPr>
      <w:r>
        <w:rPr>
          <w:rFonts w:ascii="Times New Roman" w:hAnsi="Times New Roman"/>
          <w:b/>
          <w:noProof/>
          <w:color w:val="000000"/>
          <w:sz w:val="24"/>
          <w:szCs w:val="24"/>
          <w:lang w:eastAsia="zh-CN"/>
        </w:rPr>
        <w:drawing>
          <wp:inline distT="0" distB="0" distL="0" distR="0">
            <wp:extent cx="5943600" cy="20802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080260"/>
                    </a:xfrm>
                    <a:prstGeom prst="rect">
                      <a:avLst/>
                    </a:prstGeom>
                    <a:noFill/>
                    <a:ln>
                      <a:noFill/>
                    </a:ln>
                  </pic:spPr>
                </pic:pic>
              </a:graphicData>
            </a:graphic>
          </wp:inline>
        </w:drawing>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b/>
          <w:bCs/>
          <w:noProof/>
          <w:color w:val="000000"/>
          <w:sz w:val="24"/>
          <w:szCs w:val="24"/>
        </w:rPr>
        <w:t>Жобаның</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тиімділігін</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алдын</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ала</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талдау</w:t>
      </w:r>
      <w:r>
        <w:rPr>
          <w:rFonts w:ascii="Times New Roman" w:hAnsi="Times New Roman"/>
          <w:b/>
          <w:b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i/>
          <w:iCs/>
          <w:noProof/>
          <w:color w:val="000000"/>
          <w:sz w:val="24"/>
          <w:szCs w:val="24"/>
        </w:rPr>
        <w:t>Келесі</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тапсырмаларды</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орындаңыз</w:t>
      </w:r>
      <w:r>
        <w:rPr>
          <w:rFonts w:ascii="Times New Roman" w:hAnsi="Times New Roman"/>
          <w:i/>
          <w:i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lang w:val="en-US"/>
        </w:rPr>
        <w:t xml:space="preserve">I.   </w:t>
      </w:r>
      <w:r>
        <w:rPr>
          <w:rFonts w:ascii="Times New Roman" w:hAnsi="Times New Roman"/>
          <w:noProof/>
          <w:color w:val="000000"/>
          <w:sz w:val="24"/>
          <w:szCs w:val="24"/>
        </w:rPr>
        <w:t>Жобаны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есептеңіз</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инвестнциялардың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тиімділігінің</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rPr>
        <w:t>көрсеткіштерін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талдаңыз</w:t>
      </w:r>
      <w:r>
        <w:rPr>
          <w:rFonts w:ascii="Times New Roman" w:hAnsi="Times New Roman"/>
          <w:noProof/>
          <w:color w:val="000000"/>
          <w:sz w:val="24"/>
          <w:szCs w:val="24"/>
          <w:lang w:val="en-US"/>
        </w:rPr>
        <w:t xml:space="preserve">. </w:t>
      </w:r>
      <w:r>
        <w:rPr>
          <w:rFonts w:ascii="Times New Roman" w:hAnsi="Times New Roman"/>
          <w:i/>
          <w:iCs/>
          <w:noProof/>
          <w:color w:val="000000"/>
          <w:sz w:val="24"/>
          <w:szCs w:val="24"/>
        </w:rPr>
        <w:t>Тапсырманы</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орьшдау</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шәртібі</w:t>
      </w:r>
      <w:r>
        <w:rPr>
          <w:rFonts w:ascii="Times New Roman" w:hAnsi="Times New Roman"/>
          <w:i/>
          <w:i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1.   </w:t>
      </w:r>
      <w:r>
        <w:rPr>
          <w:rFonts w:ascii="Times New Roman" w:hAnsi="Times New Roman"/>
          <w:noProof/>
          <w:color w:val="000000"/>
          <w:sz w:val="24"/>
          <w:szCs w:val="24"/>
        </w:rPr>
        <w:t>Жобаны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талдау</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Инвестициялардың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тиімділігі</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2.   </w:t>
      </w:r>
      <w:r>
        <w:rPr>
          <w:rFonts w:ascii="Times New Roman" w:hAnsi="Times New Roman"/>
          <w:noProof/>
          <w:color w:val="000000"/>
          <w:sz w:val="24"/>
          <w:szCs w:val="24"/>
        </w:rPr>
        <w:t>Дисконттау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ставкасында</w:t>
      </w:r>
      <w:r>
        <w:rPr>
          <w:rFonts w:ascii="Times New Roman" w:hAnsi="Times New Roman"/>
          <w:noProof/>
          <w:color w:val="000000"/>
          <w:sz w:val="24"/>
          <w:szCs w:val="24"/>
          <w:lang w:val="en-US"/>
        </w:rPr>
        <w:t xml:space="preserve"> % - 0,00 </w:t>
      </w:r>
      <w:r>
        <w:rPr>
          <w:rFonts w:ascii="Times New Roman" w:hAnsi="Times New Roman"/>
          <w:noProof/>
          <w:color w:val="000000"/>
          <w:sz w:val="24"/>
          <w:szCs w:val="24"/>
        </w:rPr>
        <w:t>болғандағы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көрсеткіш</w:t>
      </w:r>
      <w:r>
        <w:rPr>
          <w:rFonts w:ascii="Times New Roman" w:hAnsi="Times New Roman"/>
          <w:noProof/>
          <w:color w:val="000000"/>
          <w:sz w:val="24"/>
          <w:szCs w:val="24"/>
          <w:lang w:val="en-US"/>
        </w:rPr>
        <w:t>-</w:t>
      </w:r>
      <w:r>
        <w:rPr>
          <w:rFonts w:ascii="Times New Roman" w:hAnsi="Times New Roman"/>
          <w:noProof/>
          <w:color w:val="000000"/>
          <w:sz w:val="24"/>
          <w:szCs w:val="24"/>
        </w:rPr>
        <w:t>тер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кестесін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аламыз</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lang w:val="en-US"/>
        </w:rPr>
        <w:lastRenderedPageBreak/>
        <w:t xml:space="preserve">II. </w:t>
      </w:r>
      <w:r>
        <w:rPr>
          <w:rFonts w:ascii="Times New Roman" w:hAnsi="Times New Roman"/>
          <w:noProof/>
          <w:color w:val="000000"/>
          <w:sz w:val="24"/>
          <w:szCs w:val="24"/>
          <w:lang w:val="en-US"/>
        </w:rPr>
        <w:t>«</w:t>
      </w:r>
      <w:r>
        <w:rPr>
          <w:rFonts w:ascii="Times New Roman" w:hAnsi="Times New Roman"/>
          <w:noProof/>
          <w:color w:val="000000"/>
          <w:sz w:val="24"/>
          <w:szCs w:val="24"/>
        </w:rPr>
        <w:t>Жоба</w:t>
      </w:r>
      <w:r>
        <w:rPr>
          <w:rFonts w:ascii="Times New Roman" w:hAnsi="Times New Roman"/>
          <w:noProof/>
          <w:color w:val="000000"/>
          <w:sz w:val="24"/>
          <w:szCs w:val="24"/>
          <w:lang w:val="en-US"/>
        </w:rPr>
        <w:t>/</w:t>
      </w:r>
      <w:r>
        <w:rPr>
          <w:rFonts w:ascii="Times New Roman" w:hAnsi="Times New Roman"/>
          <w:noProof/>
          <w:color w:val="000000"/>
          <w:sz w:val="24"/>
          <w:szCs w:val="24"/>
        </w:rPr>
        <w:t>Есепті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үйлестіру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модулінде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дисконттау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став</w:t>
      </w:r>
      <w:r>
        <w:rPr>
          <w:rFonts w:ascii="Times New Roman" w:hAnsi="Times New Roman"/>
          <w:noProof/>
          <w:color w:val="000000"/>
          <w:sz w:val="24"/>
          <w:szCs w:val="24"/>
          <w:lang w:val="en-US"/>
        </w:rPr>
        <w:t>-</w:t>
      </w:r>
      <w:r>
        <w:rPr>
          <w:rFonts w:ascii="Times New Roman" w:hAnsi="Times New Roman"/>
          <w:noProof/>
          <w:color w:val="000000"/>
          <w:sz w:val="24"/>
          <w:szCs w:val="24"/>
        </w:rPr>
        <w:t>касының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магынасын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енгізіп</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теңге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35%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доллар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20%), </w:t>
      </w:r>
      <w:r>
        <w:rPr>
          <w:rFonts w:ascii="Times New Roman" w:hAnsi="Times New Roman"/>
          <w:noProof/>
          <w:color w:val="000000"/>
          <w:sz w:val="24"/>
          <w:szCs w:val="24"/>
        </w:rPr>
        <w:t>жобаны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есептеңіз</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тиімділік</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w:t>
      </w:r>
      <w:r>
        <w:rPr>
          <w:rFonts w:ascii="Times New Roman" w:hAnsi="Times New Roman"/>
          <w:noProof/>
          <w:color w:val="000000"/>
          <w:sz w:val="24"/>
          <w:szCs w:val="24"/>
          <w:lang w:val="en-US"/>
        </w:rPr>
        <w:t>-</w:t>
      </w:r>
      <w:r>
        <w:rPr>
          <w:rFonts w:ascii="Times New Roman" w:hAnsi="Times New Roman"/>
          <w:noProof/>
          <w:color w:val="000000"/>
          <w:sz w:val="24"/>
          <w:szCs w:val="24"/>
        </w:rPr>
        <w:t>кіштерінің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өзгеруін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бағалаңыз</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jc w:val="both"/>
        <w:rPr>
          <w:rFonts w:ascii="Times New Roman" w:hAnsi="Times New Roman"/>
          <w:i/>
          <w:iCs/>
          <w:noProof/>
          <w:color w:val="000000"/>
          <w:sz w:val="24"/>
          <w:szCs w:val="24"/>
          <w:lang w:val="en-US"/>
        </w:rPr>
      </w:pPr>
      <w:r>
        <w:rPr>
          <w:rFonts w:ascii="Times New Roman" w:hAnsi="Times New Roman"/>
          <w:i/>
          <w:noProof/>
          <w:color w:val="000000"/>
          <w:sz w:val="24"/>
          <w:szCs w:val="24"/>
          <w:lang w:eastAsia="zh-CN"/>
        </w:rPr>
        <w:drawing>
          <wp:inline distT="0" distB="0" distL="0" distR="0">
            <wp:extent cx="5935980" cy="25831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2583180"/>
                    </a:xfrm>
                    <a:prstGeom prst="rect">
                      <a:avLst/>
                    </a:prstGeom>
                    <a:noFill/>
                    <a:ln>
                      <a:noFill/>
                    </a:ln>
                  </pic:spPr>
                </pic:pic>
              </a:graphicData>
            </a:graphic>
          </wp:inline>
        </w:drawing>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i/>
          <w:iCs/>
          <w:noProof/>
          <w:color w:val="000000"/>
          <w:sz w:val="24"/>
          <w:szCs w:val="24"/>
          <w:lang w:val="en-US"/>
        </w:rPr>
      </w:pP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i/>
          <w:iCs/>
          <w:noProof/>
          <w:color w:val="000000"/>
          <w:sz w:val="24"/>
          <w:szCs w:val="24"/>
        </w:rPr>
        <w:t>Тапсырманы</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орыпдау</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lang w:val="kk-KZ"/>
        </w:rPr>
        <w:t>т</w:t>
      </w:r>
      <w:r>
        <w:rPr>
          <w:rFonts w:ascii="Times New Roman" w:hAnsi="Times New Roman"/>
          <w:i/>
          <w:iCs/>
          <w:noProof/>
          <w:color w:val="000000"/>
          <w:sz w:val="24"/>
          <w:szCs w:val="24"/>
        </w:rPr>
        <w:t>әртібі</w:t>
      </w:r>
      <w:r>
        <w:rPr>
          <w:rFonts w:ascii="Times New Roman" w:hAnsi="Times New Roman"/>
          <w:i/>
          <w:i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lang w:val="en-US"/>
        </w:rPr>
        <w:t>1</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Жоба</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Есепті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үйлестіру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2.   </w:t>
      </w:r>
      <w:r>
        <w:rPr>
          <w:rFonts w:ascii="Times New Roman" w:hAnsi="Times New Roman"/>
          <w:noProof/>
          <w:color w:val="000000"/>
          <w:sz w:val="24"/>
          <w:szCs w:val="24"/>
        </w:rPr>
        <w:t>Пайда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болған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Есепті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үйлестіру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терезесінде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теңге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- 35%, </w:t>
      </w:r>
      <w:r>
        <w:rPr>
          <w:rFonts w:ascii="Times New Roman" w:hAnsi="Times New Roman"/>
          <w:noProof/>
          <w:color w:val="000000"/>
          <w:sz w:val="24"/>
          <w:szCs w:val="24"/>
        </w:rPr>
        <w:t>доллар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- 20% </w:t>
      </w:r>
      <w:r>
        <w:rPr>
          <w:rFonts w:ascii="Times New Roman" w:hAnsi="Times New Roman"/>
          <w:noProof/>
          <w:color w:val="000000"/>
          <w:sz w:val="24"/>
          <w:szCs w:val="24"/>
        </w:rPr>
        <w:t>ставкаларды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енгізіңіз</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3.   </w:t>
      </w:r>
      <w:r>
        <w:rPr>
          <w:rFonts w:ascii="Times New Roman" w:hAnsi="Times New Roman"/>
          <w:noProof/>
          <w:color w:val="000000"/>
          <w:sz w:val="24"/>
          <w:szCs w:val="24"/>
        </w:rPr>
        <w:t>ОК</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басьщыз</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4.   </w:t>
      </w:r>
      <w:r>
        <w:rPr>
          <w:rFonts w:ascii="Times New Roman" w:hAnsi="Times New Roman"/>
          <w:noProof/>
          <w:color w:val="000000"/>
          <w:sz w:val="24"/>
          <w:szCs w:val="24"/>
        </w:rPr>
        <w:t>Қ</w:t>
      </w:r>
      <w:r>
        <w:rPr>
          <w:rFonts w:ascii="Times New Roman" w:hAnsi="Times New Roman"/>
          <w:noProof/>
          <w:color w:val="000000"/>
          <w:sz w:val="24"/>
          <w:szCs w:val="24"/>
          <w:lang w:val="kk-KZ"/>
        </w:rPr>
        <w:t>ұ</w:t>
      </w:r>
      <w:r>
        <w:rPr>
          <w:rFonts w:ascii="Times New Roman" w:hAnsi="Times New Roman"/>
          <w:noProof/>
          <w:color w:val="000000"/>
          <w:sz w:val="24"/>
          <w:szCs w:val="24"/>
        </w:rPr>
        <w:t>ралдар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панелінде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Есептеу</w:t>
      </w:r>
      <w:r>
        <w:rPr>
          <w:rFonts w:ascii="Times New Roman" w:hAnsi="Times New Roman"/>
          <w:noProof/>
          <w:color w:val="000000"/>
          <w:sz w:val="24"/>
          <w:szCs w:val="24"/>
          <w:lang w:val="kk-KZ"/>
        </w:rPr>
        <w:t>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басыңыз</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не</w:t>
      </w:r>
      <w:r>
        <w:rPr>
          <w:rFonts w:ascii="Times New Roman" w:hAnsi="Times New Roman"/>
          <w:noProof/>
          <w:color w:val="000000"/>
          <w:sz w:val="24"/>
          <w:szCs w:val="24"/>
          <w:lang w:val="en-US"/>
        </w:rPr>
        <w:t>-</w:t>
      </w:r>
      <w:r>
        <w:rPr>
          <w:rFonts w:ascii="Times New Roman" w:hAnsi="Times New Roman"/>
          <w:noProof/>
          <w:color w:val="000000"/>
          <w:sz w:val="24"/>
          <w:szCs w:val="24"/>
        </w:rPr>
        <w:t>месе</w:t>
      </w:r>
      <w:r>
        <w:rPr>
          <w:rFonts w:ascii="Times New Roman" w:hAnsi="Times New Roman"/>
          <w:noProof/>
          <w:color w:val="000000"/>
          <w:sz w:val="24"/>
          <w:szCs w:val="24"/>
          <w:lang w:val="en-US"/>
        </w:rPr>
        <w:t xml:space="preserve"> </w:t>
      </w:r>
      <w:r>
        <w:rPr>
          <w:rFonts w:ascii="Times New Roman" w:hAnsi="Times New Roman"/>
          <w:color w:val="000000"/>
          <w:sz w:val="24"/>
          <w:szCs w:val="24"/>
          <w:lang w:val="en-US"/>
        </w:rPr>
        <w:t xml:space="preserve">F9 </w:t>
      </w:r>
      <w:r>
        <w:rPr>
          <w:rFonts w:ascii="Times New Roman" w:hAnsi="Times New Roman"/>
          <w:noProof/>
          <w:color w:val="000000"/>
          <w:sz w:val="24"/>
          <w:szCs w:val="24"/>
        </w:rPr>
        <w:t>пернесін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пайдаланыңыз</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5.   </w:t>
      </w:r>
      <w:r>
        <w:rPr>
          <w:rFonts w:ascii="Times New Roman" w:hAnsi="Times New Roman"/>
          <w:noProof/>
          <w:color w:val="000000"/>
          <w:sz w:val="24"/>
          <w:szCs w:val="24"/>
        </w:rPr>
        <w:t>Жобаны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талдау</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Инвестициялардың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тиімділігі</w:t>
      </w:r>
      <w:r>
        <w:rPr>
          <w:rFonts w:ascii="Times New Roman" w:hAnsi="Times New Roman"/>
          <w:noProof/>
          <w:color w:val="000000"/>
          <w:sz w:val="24"/>
          <w:szCs w:val="24"/>
          <w:lang w:val="en-US"/>
        </w:rPr>
        <w:t>.</w:t>
      </w:r>
    </w:p>
    <w:p w:rsidR="00591153" w:rsidRDefault="00591153" w:rsidP="00591153">
      <w:pPr>
        <w:spacing w:after="0" w:line="240" w:lineRule="auto"/>
        <w:ind w:firstLine="567"/>
        <w:jc w:val="both"/>
        <w:rPr>
          <w:rFonts w:ascii="Times New Roman" w:hAnsi="Times New Roman"/>
          <w:noProof/>
          <w:color w:val="000000"/>
          <w:sz w:val="24"/>
          <w:szCs w:val="24"/>
          <w:lang w:val="en-US"/>
        </w:rPr>
      </w:pPr>
      <w:r>
        <w:rPr>
          <w:rFonts w:ascii="Times New Roman" w:hAnsi="Times New Roman"/>
          <w:noProof/>
          <w:color w:val="000000"/>
          <w:sz w:val="24"/>
          <w:szCs w:val="24"/>
          <w:lang w:val="en-US"/>
        </w:rPr>
        <w:t>6.   2-</w:t>
      </w:r>
      <w:r>
        <w:rPr>
          <w:rFonts w:ascii="Times New Roman" w:hAnsi="Times New Roman"/>
          <w:noProof/>
          <w:color w:val="000000"/>
          <w:sz w:val="24"/>
          <w:szCs w:val="24"/>
        </w:rPr>
        <w:t>тармақта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енгізілген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ставкалар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қаржы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көрсеткіш</w:t>
      </w:r>
      <w:r>
        <w:rPr>
          <w:rFonts w:ascii="Times New Roman" w:hAnsi="Times New Roman"/>
          <w:noProof/>
          <w:color w:val="000000"/>
          <w:sz w:val="24"/>
          <w:szCs w:val="24"/>
          <w:lang w:val="en-US"/>
        </w:rPr>
        <w:t>-</w:t>
      </w:r>
      <w:r>
        <w:rPr>
          <w:rFonts w:ascii="Times New Roman" w:hAnsi="Times New Roman"/>
          <w:noProof/>
          <w:color w:val="000000"/>
          <w:sz w:val="24"/>
          <w:szCs w:val="24"/>
        </w:rPr>
        <w:t>терінің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кестесін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аламыз</w:t>
      </w:r>
      <w:r>
        <w:rPr>
          <w:rFonts w:ascii="Times New Roman" w:hAnsi="Times New Roman"/>
          <w:noProof/>
          <w:color w:val="000000"/>
          <w:sz w:val="24"/>
          <w:szCs w:val="24"/>
          <w:lang w:val="en-US"/>
        </w:rPr>
        <w:t>.</w:t>
      </w:r>
    </w:p>
    <w:p w:rsidR="00591153" w:rsidRDefault="00591153" w:rsidP="00591153">
      <w:pPr>
        <w:spacing w:after="0" w:line="240" w:lineRule="auto"/>
        <w:jc w:val="both"/>
        <w:rPr>
          <w:rFonts w:ascii="Times New Roman" w:hAnsi="Times New Roman"/>
          <w:sz w:val="24"/>
          <w:szCs w:val="24"/>
          <w:lang w:val="en-US"/>
        </w:rPr>
      </w:pPr>
      <w:r>
        <w:rPr>
          <w:rFonts w:ascii="Times New Roman" w:hAnsi="Times New Roman"/>
          <w:noProof/>
          <w:sz w:val="24"/>
          <w:szCs w:val="24"/>
          <w:lang w:eastAsia="zh-CN"/>
        </w:rPr>
        <w:drawing>
          <wp:inline distT="0" distB="0" distL="0" distR="0">
            <wp:extent cx="5935980" cy="2621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bwMode="auto">
                    <a:xfrm>
                      <a:off x="0" y="0"/>
                      <a:ext cx="5935980" cy="2621280"/>
                    </a:xfrm>
                    <a:prstGeom prst="rect">
                      <a:avLst/>
                    </a:prstGeom>
                    <a:noFill/>
                    <a:ln>
                      <a:noFill/>
                    </a:ln>
                  </pic:spPr>
                </pic:pic>
              </a:graphicData>
            </a:graphic>
          </wp:inline>
        </w:drawing>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b/>
          <w:bCs/>
          <w:noProof/>
          <w:color w:val="000000"/>
          <w:sz w:val="24"/>
          <w:szCs w:val="24"/>
        </w:rPr>
        <w:t>Жобаның</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сезімталдығын</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алдын</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ала</w:t>
      </w:r>
      <w:r>
        <w:rPr>
          <w:rFonts w:ascii="Times New Roman" w:hAnsi="Times New Roman"/>
          <w:b/>
          <w:bCs/>
          <w:noProof/>
          <w:color w:val="000000"/>
          <w:sz w:val="24"/>
          <w:szCs w:val="24"/>
          <w:lang w:val="en-US"/>
        </w:rPr>
        <w:t xml:space="preserve"> </w:t>
      </w:r>
      <w:r>
        <w:rPr>
          <w:rFonts w:ascii="Times New Roman" w:hAnsi="Times New Roman"/>
          <w:b/>
          <w:bCs/>
          <w:noProof/>
          <w:color w:val="000000"/>
          <w:sz w:val="24"/>
          <w:szCs w:val="24"/>
        </w:rPr>
        <w:t>талдау</w:t>
      </w:r>
      <w:r>
        <w:rPr>
          <w:rFonts w:ascii="Times New Roman" w:hAnsi="Times New Roman"/>
          <w:b/>
          <w:b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i/>
          <w:iCs/>
          <w:noProof/>
          <w:color w:val="000000"/>
          <w:sz w:val="24"/>
          <w:szCs w:val="24"/>
        </w:rPr>
        <w:t>Келесі</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тапсырмаларды</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орындацыз</w:t>
      </w:r>
      <w:r>
        <w:rPr>
          <w:rFonts w:ascii="Times New Roman" w:hAnsi="Times New Roman"/>
          <w:i/>
          <w:i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lang w:val="en-US"/>
        </w:rPr>
        <w:t xml:space="preserve">I. </w:t>
      </w:r>
      <w:r>
        <w:rPr>
          <w:rFonts w:ascii="Times New Roman" w:hAnsi="Times New Roman"/>
          <w:noProof/>
          <w:color w:val="000000"/>
          <w:sz w:val="24"/>
          <w:szCs w:val="24"/>
          <w:lang w:val="en-US"/>
        </w:rPr>
        <w:t xml:space="preserve">«Жобаны талдау/Сезімталдықты талдау» модулін пайдала-на отырып жобаның сезімталдығын «Өткізу мөлшері», «Өткізу бағасы» және «Тікелей шығын» параметрінің 20 пайыз кадаммен - 60-тан бастап + 60 пайызға дейін өзгеруіне доллардағы </w:t>
      </w:r>
      <w:r>
        <w:rPr>
          <w:rFonts w:ascii="Times New Roman" w:hAnsi="Times New Roman"/>
          <w:color w:val="000000"/>
          <w:sz w:val="24"/>
          <w:szCs w:val="24"/>
          <w:lang w:val="en-US"/>
        </w:rPr>
        <w:t xml:space="preserve">NPV </w:t>
      </w:r>
      <w:r>
        <w:rPr>
          <w:rFonts w:ascii="Times New Roman" w:hAnsi="Times New Roman"/>
          <w:noProof/>
          <w:color w:val="000000"/>
          <w:sz w:val="24"/>
          <w:szCs w:val="24"/>
          <w:lang w:val="en-US"/>
        </w:rPr>
        <w:t>көрсеткіш бойынша талдаңыз. Жобада параметрлердің ықтимал ауытқу шектерінің мағыналарын жазып алыңыз:</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Өткізу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мөлшері</w:t>
      </w:r>
      <w:r>
        <w:rPr>
          <w:rFonts w:ascii="Times New Roman" w:hAnsi="Times New Roman"/>
          <w:noProof/>
          <w:color w:val="000000"/>
          <w:sz w:val="24"/>
          <w:szCs w:val="24"/>
          <w:lang w:val="en-US"/>
        </w:rPr>
        <w:t>_____________</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Өткізу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бағасы</w:t>
      </w:r>
      <w:r>
        <w:rPr>
          <w:rFonts w:ascii="Times New Roman" w:hAnsi="Times New Roman"/>
          <w:noProof/>
          <w:color w:val="000000"/>
          <w:sz w:val="24"/>
          <w:szCs w:val="24"/>
          <w:lang w:val="en-US"/>
        </w:rPr>
        <w:t>__________________</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   </w:t>
      </w:r>
      <w:r>
        <w:rPr>
          <w:rFonts w:ascii="Times New Roman" w:hAnsi="Times New Roman"/>
          <w:noProof/>
          <w:color w:val="000000"/>
          <w:sz w:val="24"/>
          <w:szCs w:val="24"/>
        </w:rPr>
        <w:t>Тікелей</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шығын</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i/>
          <w:iCs/>
          <w:noProof/>
          <w:color w:val="000000"/>
          <w:sz w:val="24"/>
          <w:szCs w:val="24"/>
        </w:rPr>
        <w:lastRenderedPageBreak/>
        <w:t>Тапсырманы</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орындау</w:t>
      </w:r>
      <w:r>
        <w:rPr>
          <w:rFonts w:ascii="Times New Roman" w:hAnsi="Times New Roman"/>
          <w:i/>
          <w:iCs/>
          <w:noProof/>
          <w:color w:val="000000"/>
          <w:sz w:val="24"/>
          <w:szCs w:val="24"/>
          <w:lang w:val="en-US"/>
        </w:rPr>
        <w:t xml:space="preserve"> </w:t>
      </w:r>
      <w:r>
        <w:rPr>
          <w:rFonts w:ascii="Times New Roman" w:hAnsi="Times New Roman"/>
          <w:i/>
          <w:iCs/>
          <w:noProof/>
          <w:color w:val="000000"/>
          <w:sz w:val="24"/>
          <w:szCs w:val="24"/>
        </w:rPr>
        <w:t>шәршібі</w:t>
      </w:r>
      <w:r>
        <w:rPr>
          <w:rFonts w:ascii="Times New Roman" w:hAnsi="Times New Roman"/>
          <w:i/>
          <w:iCs/>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b/>
          <w:bCs/>
          <w:noProof/>
          <w:color w:val="000000"/>
          <w:sz w:val="24"/>
          <w:szCs w:val="24"/>
          <w:lang w:val="en-US"/>
        </w:rPr>
        <w:t>1</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Жобаны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талдау</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Сезімталдыкты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талдау</w:t>
      </w:r>
      <w:r>
        <w:rPr>
          <w:rFonts w:ascii="Times New Roman" w:hAnsi="Times New Roman"/>
          <w:noProof/>
          <w:color w:val="000000"/>
          <w:sz w:val="24"/>
          <w:szCs w:val="24"/>
          <w:lang w:val="en-US"/>
        </w:rPr>
        <w:t xml:space="preserve">. </w:t>
      </w:r>
      <w:proofErr w:type="gramStart"/>
      <w:r>
        <w:rPr>
          <w:rFonts w:ascii="Times New Roman" w:hAnsi="Times New Roman"/>
          <w:color w:val="000000"/>
          <w:sz w:val="24"/>
          <w:szCs w:val="24"/>
          <w:lang w:val="en-US"/>
        </w:rPr>
        <w:t xml:space="preserve">«NPV </w:t>
      </w:r>
      <w:r>
        <w:rPr>
          <w:rFonts w:ascii="Times New Roman" w:hAnsi="Times New Roman"/>
          <w:noProof/>
          <w:color w:val="000000"/>
          <w:sz w:val="24"/>
          <w:szCs w:val="24"/>
          <w:lang w:val="en-US"/>
        </w:rPr>
        <w:t>бойынша талдаймыз» таңдау.</w:t>
      </w:r>
      <w:proofErr w:type="gramEnd"/>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2.   </w:t>
      </w:r>
      <w:r>
        <w:rPr>
          <w:rFonts w:ascii="Times New Roman" w:hAnsi="Times New Roman"/>
          <w:noProof/>
          <w:color w:val="000000"/>
          <w:sz w:val="24"/>
          <w:szCs w:val="24"/>
        </w:rPr>
        <w:t>Ашылған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терезедегі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Қол</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жеткізімді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параметрлерден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Өткізу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мөлшерін</w:t>
      </w:r>
      <w:r>
        <w:rPr>
          <w:rFonts w:ascii="Times New Roman" w:hAnsi="Times New Roman"/>
          <w:noProof/>
          <w:color w:val="000000"/>
          <w:sz w:val="24"/>
          <w:szCs w:val="24"/>
          <w:lang w:val="en-US"/>
        </w:rPr>
        <w:t>», «</w:t>
      </w:r>
      <w:r>
        <w:rPr>
          <w:rFonts w:ascii="Times New Roman" w:hAnsi="Times New Roman"/>
          <w:noProof/>
          <w:color w:val="000000"/>
          <w:sz w:val="24"/>
          <w:szCs w:val="24"/>
        </w:rPr>
        <w:t>Өткізу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бағасын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Тікелей</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шығынды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біртіндеп</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таңдап</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құралдар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панеліндегі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Параметр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қосу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3.   </w:t>
      </w:r>
      <w:r>
        <w:rPr>
          <w:rFonts w:ascii="Times New Roman" w:hAnsi="Times New Roman"/>
          <w:noProof/>
          <w:color w:val="000000"/>
          <w:sz w:val="24"/>
          <w:szCs w:val="24"/>
        </w:rPr>
        <w:t>Параметрдің</w:t>
      </w:r>
      <w:r>
        <w:rPr>
          <w:rFonts w:ascii="Times New Roman" w:hAnsi="Times New Roman"/>
          <w:noProof/>
          <w:color w:val="000000"/>
          <w:sz w:val="24"/>
          <w:szCs w:val="24"/>
          <w:lang w:val="en-US"/>
        </w:rPr>
        <w:t xml:space="preserve"> - 60-</w:t>
      </w:r>
      <w:r>
        <w:rPr>
          <w:rFonts w:ascii="Times New Roman" w:hAnsi="Times New Roman"/>
          <w:noProof/>
          <w:color w:val="000000"/>
          <w:sz w:val="24"/>
          <w:szCs w:val="24"/>
        </w:rPr>
        <w:t>тан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бастап</w:t>
      </w:r>
      <w:r>
        <w:rPr>
          <w:rFonts w:ascii="Times New Roman" w:hAnsi="Times New Roman"/>
          <w:noProof/>
          <w:color w:val="000000"/>
          <w:sz w:val="24"/>
          <w:szCs w:val="24"/>
          <w:lang w:val="en-US"/>
        </w:rPr>
        <w:t xml:space="preserve"> + 60%-</w:t>
      </w:r>
      <w:r>
        <w:rPr>
          <w:rFonts w:ascii="Times New Roman" w:hAnsi="Times New Roman"/>
          <w:noProof/>
          <w:color w:val="000000"/>
          <w:sz w:val="24"/>
          <w:szCs w:val="24"/>
        </w:rPr>
        <w:t>ға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дейін</w:t>
      </w:r>
      <w:r>
        <w:rPr>
          <w:rFonts w:ascii="Times New Roman" w:hAnsi="Times New Roman"/>
          <w:noProof/>
          <w:color w:val="000000"/>
          <w:sz w:val="24"/>
          <w:szCs w:val="24"/>
          <w:lang w:val="en-US"/>
        </w:rPr>
        <w:t xml:space="preserve"> 20% </w:t>
      </w:r>
      <w:r>
        <w:rPr>
          <w:rFonts w:ascii="Times New Roman" w:hAnsi="Times New Roman"/>
          <w:noProof/>
          <w:color w:val="000000"/>
          <w:sz w:val="24"/>
          <w:szCs w:val="24"/>
        </w:rPr>
        <w:t>қадамды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аралықты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белгілеу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4.   </w:t>
      </w:r>
      <w:r>
        <w:rPr>
          <w:rFonts w:ascii="Times New Roman" w:hAnsi="Times New Roman"/>
          <w:noProof/>
          <w:color w:val="000000"/>
          <w:sz w:val="24"/>
          <w:szCs w:val="24"/>
        </w:rPr>
        <w:t>Құралдар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панеліндегі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Есептеу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пиктограммасын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5.   </w:t>
      </w:r>
      <w:r>
        <w:rPr>
          <w:rFonts w:ascii="Times New Roman" w:hAnsi="Times New Roman"/>
          <w:noProof/>
          <w:color w:val="000000"/>
          <w:sz w:val="24"/>
          <w:szCs w:val="24"/>
        </w:rPr>
        <w:t>Таңдалған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параметрлердің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мағыналары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алынған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кес</w:t>
      </w:r>
      <w:r>
        <w:rPr>
          <w:rFonts w:ascii="Times New Roman" w:hAnsi="Times New Roman"/>
          <w:noProof/>
          <w:color w:val="000000"/>
          <w:sz w:val="24"/>
          <w:szCs w:val="24"/>
          <w:lang w:val="en-US"/>
        </w:rPr>
        <w:t>-</w:t>
      </w:r>
      <w:r>
        <w:rPr>
          <w:rFonts w:ascii="Times New Roman" w:hAnsi="Times New Roman"/>
          <w:noProof/>
          <w:color w:val="000000"/>
          <w:sz w:val="24"/>
          <w:szCs w:val="24"/>
        </w:rPr>
        <w:t>тені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жеке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бөлектеу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6.   «</w:t>
      </w:r>
      <w:r>
        <w:rPr>
          <w:rFonts w:ascii="Times New Roman" w:hAnsi="Times New Roman"/>
          <w:noProof/>
          <w:color w:val="000000"/>
          <w:sz w:val="24"/>
          <w:szCs w:val="24"/>
        </w:rPr>
        <w:t>Графикті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пиктограммасын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7.   </w:t>
      </w:r>
      <w:r>
        <w:rPr>
          <w:rFonts w:ascii="Times New Roman" w:hAnsi="Times New Roman"/>
          <w:noProof/>
          <w:color w:val="000000"/>
          <w:sz w:val="24"/>
          <w:szCs w:val="24"/>
        </w:rPr>
        <w:t>Жоба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параметрлердің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ауытқуының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шекті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ықтимал</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магыналарын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жазу</w:t>
      </w:r>
      <w:r>
        <w:rPr>
          <w:rFonts w:ascii="Times New Roman" w:hAnsi="Times New Roman"/>
          <w:noProof/>
          <w:color w:val="000000"/>
          <w:sz w:val="24"/>
          <w:szCs w:val="24"/>
          <w:lang w:val="en-US"/>
        </w:rPr>
        <w:t>.</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8.   </w:t>
      </w:r>
      <w:r>
        <w:rPr>
          <w:rFonts w:ascii="Times New Roman" w:hAnsi="Times New Roman"/>
          <w:color w:val="000000"/>
          <w:sz w:val="24"/>
          <w:szCs w:val="24"/>
        </w:rPr>
        <w:t>«</w:t>
      </w:r>
      <w:r>
        <w:rPr>
          <w:rFonts w:ascii="Times New Roman" w:hAnsi="Times New Roman"/>
          <w:color w:val="000000"/>
          <w:sz w:val="24"/>
          <w:szCs w:val="24"/>
          <w:lang w:val="en-US"/>
        </w:rPr>
        <w:t>X</w:t>
      </w:r>
      <w:r>
        <w:rPr>
          <w:rFonts w:ascii="Times New Roman" w:hAnsi="Times New Roman"/>
          <w:color w:val="000000"/>
          <w:sz w:val="24"/>
          <w:szCs w:val="24"/>
        </w:rPr>
        <w:t xml:space="preserve">» </w:t>
      </w:r>
      <w:r>
        <w:rPr>
          <w:rFonts w:ascii="Times New Roman" w:hAnsi="Times New Roman"/>
          <w:noProof/>
          <w:color w:val="000000"/>
          <w:sz w:val="24"/>
          <w:szCs w:val="24"/>
        </w:rPr>
        <w:t>түймешесін басып, графикті жабу.</w:t>
      </w:r>
    </w:p>
    <w:p w:rsidR="00591153" w:rsidRDefault="00591153" w:rsidP="0059115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9.   «Сезімталдықты талдау» терезесіндегі «Жабу» түймешесін басу.</w:t>
      </w:r>
    </w:p>
    <w:p w:rsidR="00591153" w:rsidRDefault="00591153" w:rsidP="00591153">
      <w:pPr>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en-US"/>
        </w:rPr>
        <w:t>II</w:t>
      </w:r>
      <w:r>
        <w:rPr>
          <w:rFonts w:ascii="Times New Roman" w:hAnsi="Times New Roman"/>
          <w:color w:val="000000"/>
          <w:sz w:val="24"/>
          <w:szCs w:val="24"/>
        </w:rPr>
        <w:t xml:space="preserve">. </w:t>
      </w:r>
      <w:r>
        <w:rPr>
          <w:rFonts w:ascii="Times New Roman" w:hAnsi="Times New Roman"/>
          <w:noProof/>
          <w:color w:val="000000"/>
          <w:sz w:val="24"/>
          <w:szCs w:val="24"/>
        </w:rPr>
        <w:t xml:space="preserve">Жобаны </w:t>
      </w:r>
      <w:proofErr w:type="spellStart"/>
      <w:r>
        <w:rPr>
          <w:rFonts w:ascii="Times New Roman" w:hAnsi="Times New Roman"/>
          <w:color w:val="000000"/>
          <w:sz w:val="24"/>
          <w:szCs w:val="24"/>
          <w:lang w:val="en-US"/>
        </w:rPr>
        <w:t>pivo</w:t>
      </w:r>
      <w:proofErr w:type="spellEnd"/>
      <w:r>
        <w:rPr>
          <w:rFonts w:ascii="Times New Roman" w:hAnsi="Times New Roman"/>
          <w:color w:val="000000"/>
          <w:sz w:val="24"/>
          <w:szCs w:val="24"/>
        </w:rPr>
        <w:t>_</w:t>
      </w:r>
      <w:r>
        <w:rPr>
          <w:rFonts w:ascii="Times New Roman" w:hAnsi="Times New Roman"/>
          <w:color w:val="000000"/>
          <w:sz w:val="24"/>
          <w:szCs w:val="24"/>
          <w:lang w:val="en-US"/>
        </w:rPr>
        <w:t>l</w:t>
      </w:r>
      <w:r>
        <w:rPr>
          <w:rFonts w:ascii="Times New Roman" w:hAnsi="Times New Roman"/>
          <w:color w:val="000000"/>
          <w:sz w:val="24"/>
          <w:szCs w:val="24"/>
        </w:rPr>
        <w:t>_4.</w:t>
      </w:r>
      <w:proofErr w:type="spellStart"/>
      <w:r>
        <w:rPr>
          <w:rFonts w:ascii="Times New Roman" w:hAnsi="Times New Roman"/>
          <w:color w:val="000000"/>
          <w:sz w:val="24"/>
          <w:szCs w:val="24"/>
          <w:lang w:val="en-US"/>
        </w:rPr>
        <w:t>pex</w:t>
      </w:r>
      <w:proofErr w:type="spellEnd"/>
      <w:r w:rsidRPr="00591153">
        <w:rPr>
          <w:rFonts w:ascii="Times New Roman" w:hAnsi="Times New Roman"/>
          <w:color w:val="000000"/>
          <w:sz w:val="24"/>
          <w:szCs w:val="24"/>
        </w:rPr>
        <w:t xml:space="preserve"> </w:t>
      </w:r>
      <w:r>
        <w:rPr>
          <w:rFonts w:ascii="Times New Roman" w:hAnsi="Times New Roman"/>
          <w:noProof/>
          <w:color w:val="000000"/>
          <w:sz w:val="24"/>
          <w:szCs w:val="24"/>
        </w:rPr>
        <w:t>деген атпен сактаңыз (жобаның оңайлатылған үлгісі жасалды).</w:t>
      </w:r>
    </w:p>
    <w:p w:rsidR="009757BC" w:rsidRPr="00591153" w:rsidRDefault="009757BC">
      <w:pPr>
        <w:rPr>
          <w:rFonts w:ascii="Times New Roman" w:hAnsi="Times New Roman" w:cs="Times New Roman"/>
          <w:sz w:val="24"/>
        </w:rPr>
      </w:pPr>
    </w:p>
    <w:sectPr w:rsidR="009757BC" w:rsidRPr="00591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53"/>
    <w:rsid w:val="00591153"/>
    <w:rsid w:val="009757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53"/>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91153"/>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semiHidden/>
    <w:rsid w:val="00591153"/>
    <w:rPr>
      <w:rFonts w:ascii="Calibri" w:eastAsia="Times New Roman" w:hAnsi="Calibri" w:cs="Times New Roman"/>
      <w:lang w:eastAsia="ru-RU"/>
    </w:rPr>
  </w:style>
  <w:style w:type="paragraph" w:styleId="a5">
    <w:name w:val="footer"/>
    <w:basedOn w:val="a"/>
    <w:link w:val="a6"/>
    <w:uiPriority w:val="99"/>
    <w:semiHidden/>
    <w:unhideWhenUsed/>
    <w:rsid w:val="005911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semiHidden/>
    <w:rsid w:val="00591153"/>
    <w:rPr>
      <w:rFonts w:ascii="Times New Roman" w:eastAsia="Times New Roman" w:hAnsi="Times New Roman" w:cs="Times New Roman"/>
      <w:sz w:val="24"/>
      <w:szCs w:val="24"/>
      <w:lang w:eastAsia="ru-RU"/>
    </w:rPr>
  </w:style>
  <w:style w:type="paragraph" w:styleId="a7">
    <w:name w:val="Title"/>
    <w:basedOn w:val="a"/>
    <w:link w:val="a8"/>
    <w:qFormat/>
    <w:rsid w:val="00591153"/>
    <w:pPr>
      <w:autoSpaceDE w:val="0"/>
      <w:autoSpaceDN w:val="0"/>
      <w:spacing w:after="0" w:line="240" w:lineRule="auto"/>
      <w:jc w:val="center"/>
    </w:pPr>
    <w:rPr>
      <w:rFonts w:ascii="Times New Roman" w:eastAsia="Times New Roman" w:hAnsi="Times New Roman" w:cs="Times New Roman"/>
      <w:b/>
      <w:bCs/>
      <w:sz w:val="20"/>
      <w:szCs w:val="20"/>
      <w:lang w:eastAsia="en-US"/>
    </w:rPr>
  </w:style>
  <w:style w:type="character" w:customStyle="1" w:styleId="a8">
    <w:name w:val="Название Знак"/>
    <w:basedOn w:val="a0"/>
    <w:link w:val="a7"/>
    <w:rsid w:val="00591153"/>
    <w:rPr>
      <w:rFonts w:ascii="Times New Roman" w:eastAsia="Times New Roman" w:hAnsi="Times New Roman" w:cs="Times New Roman"/>
      <w:b/>
      <w:bCs/>
      <w:sz w:val="20"/>
      <w:szCs w:val="20"/>
      <w:lang w:eastAsia="en-US"/>
    </w:rPr>
  </w:style>
  <w:style w:type="paragraph" w:styleId="a9">
    <w:name w:val="Body Text"/>
    <w:basedOn w:val="a"/>
    <w:link w:val="aa"/>
    <w:semiHidden/>
    <w:unhideWhenUsed/>
    <w:rsid w:val="00591153"/>
    <w:pPr>
      <w:spacing w:after="120"/>
    </w:pPr>
    <w:rPr>
      <w:rFonts w:ascii="Calibri" w:eastAsia="Times New Roman" w:hAnsi="Calibri" w:cs="Times New Roman"/>
    </w:rPr>
  </w:style>
  <w:style w:type="character" w:customStyle="1" w:styleId="aa">
    <w:name w:val="Основной текст Знак"/>
    <w:basedOn w:val="a0"/>
    <w:link w:val="a9"/>
    <w:semiHidden/>
    <w:rsid w:val="00591153"/>
    <w:rPr>
      <w:rFonts w:ascii="Calibri" w:eastAsia="Times New Roman" w:hAnsi="Calibri" w:cs="Times New Roman"/>
      <w:lang w:eastAsia="ru-RU"/>
    </w:rPr>
  </w:style>
  <w:style w:type="paragraph" w:styleId="ab">
    <w:name w:val="Body Text Indent"/>
    <w:basedOn w:val="a"/>
    <w:link w:val="ac"/>
    <w:semiHidden/>
    <w:unhideWhenUsed/>
    <w:rsid w:val="00591153"/>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semiHidden/>
    <w:rsid w:val="00591153"/>
    <w:rPr>
      <w:rFonts w:ascii="Calibri" w:eastAsia="Times New Roman" w:hAnsi="Calibri" w:cs="Times New Roman"/>
      <w:lang w:eastAsia="ru-RU"/>
    </w:rPr>
  </w:style>
  <w:style w:type="paragraph" w:styleId="2">
    <w:name w:val="Body Text 2"/>
    <w:basedOn w:val="a"/>
    <w:link w:val="20"/>
    <w:uiPriority w:val="99"/>
    <w:semiHidden/>
    <w:unhideWhenUsed/>
    <w:rsid w:val="00591153"/>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semiHidden/>
    <w:rsid w:val="00591153"/>
    <w:rPr>
      <w:rFonts w:ascii="Calibri" w:eastAsia="Times New Roman" w:hAnsi="Calibri" w:cs="Times New Roman"/>
      <w:lang w:eastAsia="ru-RU"/>
    </w:rPr>
  </w:style>
  <w:style w:type="paragraph" w:styleId="3">
    <w:name w:val="Body Text 3"/>
    <w:basedOn w:val="a"/>
    <w:link w:val="30"/>
    <w:uiPriority w:val="99"/>
    <w:semiHidden/>
    <w:unhideWhenUsed/>
    <w:rsid w:val="00591153"/>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591153"/>
    <w:rPr>
      <w:rFonts w:ascii="Calibri" w:eastAsia="Times New Roman" w:hAnsi="Calibri" w:cs="Times New Roman"/>
      <w:sz w:val="16"/>
      <w:szCs w:val="16"/>
      <w:lang w:eastAsia="ru-RU"/>
    </w:rPr>
  </w:style>
  <w:style w:type="paragraph" w:styleId="31">
    <w:name w:val="Body Text Indent 3"/>
    <w:basedOn w:val="a"/>
    <w:link w:val="32"/>
    <w:uiPriority w:val="99"/>
    <w:semiHidden/>
    <w:unhideWhenUsed/>
    <w:rsid w:val="00591153"/>
    <w:pPr>
      <w:autoSpaceDE w:val="0"/>
      <w:autoSpaceDN w:val="0"/>
      <w:spacing w:after="0" w:line="240" w:lineRule="auto"/>
      <w:ind w:left="225"/>
      <w:jc w:val="both"/>
    </w:pPr>
    <w:rPr>
      <w:rFonts w:ascii="Times/Kazakh" w:eastAsia="Times New Roman" w:hAnsi="Times/Kazakh" w:cs="Times New Roman"/>
      <w:sz w:val="28"/>
      <w:szCs w:val="28"/>
      <w:lang w:eastAsia="en-US"/>
    </w:rPr>
  </w:style>
  <w:style w:type="character" w:customStyle="1" w:styleId="32">
    <w:name w:val="Основной текст с отступом 3 Знак"/>
    <w:basedOn w:val="a0"/>
    <w:link w:val="31"/>
    <w:uiPriority w:val="99"/>
    <w:semiHidden/>
    <w:rsid w:val="00591153"/>
    <w:rPr>
      <w:rFonts w:ascii="Times/Kazakh" w:eastAsia="Times New Roman" w:hAnsi="Times/Kazakh" w:cs="Times New Roman"/>
      <w:sz w:val="28"/>
      <w:szCs w:val="28"/>
      <w:lang w:eastAsia="en-US"/>
    </w:rPr>
  </w:style>
  <w:style w:type="paragraph" w:styleId="ad">
    <w:name w:val="Balloon Text"/>
    <w:basedOn w:val="a"/>
    <w:link w:val="ae"/>
    <w:uiPriority w:val="99"/>
    <w:semiHidden/>
    <w:unhideWhenUsed/>
    <w:rsid w:val="00591153"/>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591153"/>
    <w:rPr>
      <w:rFonts w:ascii="Tahoma" w:eastAsia="Calibri" w:hAnsi="Tahoma" w:cs="Times New Roman"/>
      <w:sz w:val="16"/>
      <w:szCs w:val="16"/>
      <w:lang w:eastAsia="en-US"/>
    </w:rPr>
  </w:style>
  <w:style w:type="paragraph" w:styleId="af">
    <w:name w:val="No Spacing"/>
    <w:uiPriority w:val="1"/>
    <w:qFormat/>
    <w:rsid w:val="00591153"/>
    <w:pPr>
      <w:spacing w:after="0" w:line="240" w:lineRule="auto"/>
    </w:pPr>
    <w:rPr>
      <w:rFonts w:ascii="Calibri" w:eastAsia="Times New Roman" w:hAnsi="Calibri" w:cs="Times New Roman"/>
      <w:lang w:eastAsia="ru-RU"/>
    </w:rPr>
  </w:style>
  <w:style w:type="paragraph" w:styleId="af0">
    <w:name w:val="List Paragraph"/>
    <w:basedOn w:val="a"/>
    <w:uiPriority w:val="34"/>
    <w:qFormat/>
    <w:rsid w:val="00591153"/>
    <w:pPr>
      <w:ind w:left="720"/>
      <w:contextualSpacing/>
    </w:pPr>
    <w:rPr>
      <w:rFonts w:ascii="Calibri" w:eastAsia="Times New Roman" w:hAnsi="Calibri" w:cs="Times New Roman"/>
    </w:rPr>
  </w:style>
  <w:style w:type="paragraph" w:customStyle="1" w:styleId="33">
    <w:name w:val="заголовок 3"/>
    <w:basedOn w:val="a"/>
    <w:next w:val="a"/>
    <w:rsid w:val="00591153"/>
    <w:pPr>
      <w:keepNext/>
      <w:autoSpaceDE w:val="0"/>
      <w:autoSpaceDN w:val="0"/>
      <w:spacing w:after="0" w:line="240" w:lineRule="auto"/>
      <w:outlineLvl w:val="2"/>
    </w:pPr>
    <w:rPr>
      <w:rFonts w:ascii="Times/Kazakh" w:eastAsia="Times New Roman" w:hAnsi="Times/Kazakh" w:cs="Times/Kazakh"/>
      <w:sz w:val="28"/>
      <w:szCs w:val="28"/>
      <w:lang w:eastAsia="en-US"/>
    </w:rPr>
  </w:style>
  <w:style w:type="paragraph" w:customStyle="1" w:styleId="21">
    <w:name w:val="заголовок 2"/>
    <w:basedOn w:val="a"/>
    <w:next w:val="a"/>
    <w:rsid w:val="00591153"/>
    <w:pPr>
      <w:keepNext/>
      <w:autoSpaceDE w:val="0"/>
      <w:autoSpaceDN w:val="0"/>
      <w:spacing w:after="0" w:line="240" w:lineRule="auto"/>
      <w:jc w:val="both"/>
      <w:outlineLvl w:val="1"/>
    </w:pPr>
    <w:rPr>
      <w:rFonts w:ascii="Times/Kazakh" w:eastAsia="Times New Roman" w:hAnsi="Times/Kazakh" w:cs="Times/Kazakh"/>
      <w:sz w:val="28"/>
      <w:szCs w:val="28"/>
      <w:lang w:eastAsia="en-US"/>
    </w:rPr>
  </w:style>
  <w:style w:type="character" w:customStyle="1" w:styleId="s00">
    <w:name w:val="s00"/>
    <w:rsid w:val="00591153"/>
    <w:rPr>
      <w:rFonts w:ascii="Times New Roman" w:hAnsi="Times New Roman" w:cs="Times New Roman" w:hint="default"/>
      <w:b w:val="0"/>
      <w:bCs w:val="0"/>
      <w:i w:val="0"/>
      <w:iCs w:val="0"/>
      <w:color w:val="000000"/>
    </w:rPr>
  </w:style>
  <w:style w:type="character" w:customStyle="1" w:styleId="s16">
    <w:name w:val="s16"/>
    <w:rsid w:val="00591153"/>
    <w:rPr>
      <w:rFonts w:ascii="Times New Roman" w:hAnsi="Times New Roman" w:cs="Times New Roman" w:hint="default"/>
      <w:b/>
      <w:bCs/>
      <w:color w:val="000000"/>
    </w:rPr>
  </w:style>
  <w:style w:type="table" w:styleId="af1">
    <w:name w:val="Table Grid"/>
    <w:basedOn w:val="a1"/>
    <w:rsid w:val="00591153"/>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53"/>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91153"/>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semiHidden/>
    <w:rsid w:val="00591153"/>
    <w:rPr>
      <w:rFonts w:ascii="Calibri" w:eastAsia="Times New Roman" w:hAnsi="Calibri" w:cs="Times New Roman"/>
      <w:lang w:eastAsia="ru-RU"/>
    </w:rPr>
  </w:style>
  <w:style w:type="paragraph" w:styleId="a5">
    <w:name w:val="footer"/>
    <w:basedOn w:val="a"/>
    <w:link w:val="a6"/>
    <w:uiPriority w:val="99"/>
    <w:semiHidden/>
    <w:unhideWhenUsed/>
    <w:rsid w:val="005911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semiHidden/>
    <w:rsid w:val="00591153"/>
    <w:rPr>
      <w:rFonts w:ascii="Times New Roman" w:eastAsia="Times New Roman" w:hAnsi="Times New Roman" w:cs="Times New Roman"/>
      <w:sz w:val="24"/>
      <w:szCs w:val="24"/>
      <w:lang w:eastAsia="ru-RU"/>
    </w:rPr>
  </w:style>
  <w:style w:type="paragraph" w:styleId="a7">
    <w:name w:val="Title"/>
    <w:basedOn w:val="a"/>
    <w:link w:val="a8"/>
    <w:qFormat/>
    <w:rsid w:val="00591153"/>
    <w:pPr>
      <w:autoSpaceDE w:val="0"/>
      <w:autoSpaceDN w:val="0"/>
      <w:spacing w:after="0" w:line="240" w:lineRule="auto"/>
      <w:jc w:val="center"/>
    </w:pPr>
    <w:rPr>
      <w:rFonts w:ascii="Times New Roman" w:eastAsia="Times New Roman" w:hAnsi="Times New Roman" w:cs="Times New Roman"/>
      <w:b/>
      <w:bCs/>
      <w:sz w:val="20"/>
      <w:szCs w:val="20"/>
      <w:lang w:eastAsia="en-US"/>
    </w:rPr>
  </w:style>
  <w:style w:type="character" w:customStyle="1" w:styleId="a8">
    <w:name w:val="Название Знак"/>
    <w:basedOn w:val="a0"/>
    <w:link w:val="a7"/>
    <w:rsid w:val="00591153"/>
    <w:rPr>
      <w:rFonts w:ascii="Times New Roman" w:eastAsia="Times New Roman" w:hAnsi="Times New Roman" w:cs="Times New Roman"/>
      <w:b/>
      <w:bCs/>
      <w:sz w:val="20"/>
      <w:szCs w:val="20"/>
      <w:lang w:eastAsia="en-US"/>
    </w:rPr>
  </w:style>
  <w:style w:type="paragraph" w:styleId="a9">
    <w:name w:val="Body Text"/>
    <w:basedOn w:val="a"/>
    <w:link w:val="aa"/>
    <w:semiHidden/>
    <w:unhideWhenUsed/>
    <w:rsid w:val="00591153"/>
    <w:pPr>
      <w:spacing w:after="120"/>
    </w:pPr>
    <w:rPr>
      <w:rFonts w:ascii="Calibri" w:eastAsia="Times New Roman" w:hAnsi="Calibri" w:cs="Times New Roman"/>
    </w:rPr>
  </w:style>
  <w:style w:type="character" w:customStyle="1" w:styleId="aa">
    <w:name w:val="Основной текст Знак"/>
    <w:basedOn w:val="a0"/>
    <w:link w:val="a9"/>
    <w:semiHidden/>
    <w:rsid w:val="00591153"/>
    <w:rPr>
      <w:rFonts w:ascii="Calibri" w:eastAsia="Times New Roman" w:hAnsi="Calibri" w:cs="Times New Roman"/>
      <w:lang w:eastAsia="ru-RU"/>
    </w:rPr>
  </w:style>
  <w:style w:type="paragraph" w:styleId="ab">
    <w:name w:val="Body Text Indent"/>
    <w:basedOn w:val="a"/>
    <w:link w:val="ac"/>
    <w:semiHidden/>
    <w:unhideWhenUsed/>
    <w:rsid w:val="00591153"/>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semiHidden/>
    <w:rsid w:val="00591153"/>
    <w:rPr>
      <w:rFonts w:ascii="Calibri" w:eastAsia="Times New Roman" w:hAnsi="Calibri" w:cs="Times New Roman"/>
      <w:lang w:eastAsia="ru-RU"/>
    </w:rPr>
  </w:style>
  <w:style w:type="paragraph" w:styleId="2">
    <w:name w:val="Body Text 2"/>
    <w:basedOn w:val="a"/>
    <w:link w:val="20"/>
    <w:uiPriority w:val="99"/>
    <w:semiHidden/>
    <w:unhideWhenUsed/>
    <w:rsid w:val="00591153"/>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semiHidden/>
    <w:rsid w:val="00591153"/>
    <w:rPr>
      <w:rFonts w:ascii="Calibri" w:eastAsia="Times New Roman" w:hAnsi="Calibri" w:cs="Times New Roman"/>
      <w:lang w:eastAsia="ru-RU"/>
    </w:rPr>
  </w:style>
  <w:style w:type="paragraph" w:styleId="3">
    <w:name w:val="Body Text 3"/>
    <w:basedOn w:val="a"/>
    <w:link w:val="30"/>
    <w:uiPriority w:val="99"/>
    <w:semiHidden/>
    <w:unhideWhenUsed/>
    <w:rsid w:val="00591153"/>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591153"/>
    <w:rPr>
      <w:rFonts w:ascii="Calibri" w:eastAsia="Times New Roman" w:hAnsi="Calibri" w:cs="Times New Roman"/>
      <w:sz w:val="16"/>
      <w:szCs w:val="16"/>
      <w:lang w:eastAsia="ru-RU"/>
    </w:rPr>
  </w:style>
  <w:style w:type="paragraph" w:styleId="31">
    <w:name w:val="Body Text Indent 3"/>
    <w:basedOn w:val="a"/>
    <w:link w:val="32"/>
    <w:uiPriority w:val="99"/>
    <w:semiHidden/>
    <w:unhideWhenUsed/>
    <w:rsid w:val="00591153"/>
    <w:pPr>
      <w:autoSpaceDE w:val="0"/>
      <w:autoSpaceDN w:val="0"/>
      <w:spacing w:after="0" w:line="240" w:lineRule="auto"/>
      <w:ind w:left="225"/>
      <w:jc w:val="both"/>
    </w:pPr>
    <w:rPr>
      <w:rFonts w:ascii="Times/Kazakh" w:eastAsia="Times New Roman" w:hAnsi="Times/Kazakh" w:cs="Times New Roman"/>
      <w:sz w:val="28"/>
      <w:szCs w:val="28"/>
      <w:lang w:eastAsia="en-US"/>
    </w:rPr>
  </w:style>
  <w:style w:type="character" w:customStyle="1" w:styleId="32">
    <w:name w:val="Основной текст с отступом 3 Знак"/>
    <w:basedOn w:val="a0"/>
    <w:link w:val="31"/>
    <w:uiPriority w:val="99"/>
    <w:semiHidden/>
    <w:rsid w:val="00591153"/>
    <w:rPr>
      <w:rFonts w:ascii="Times/Kazakh" w:eastAsia="Times New Roman" w:hAnsi="Times/Kazakh" w:cs="Times New Roman"/>
      <w:sz w:val="28"/>
      <w:szCs w:val="28"/>
      <w:lang w:eastAsia="en-US"/>
    </w:rPr>
  </w:style>
  <w:style w:type="paragraph" w:styleId="ad">
    <w:name w:val="Balloon Text"/>
    <w:basedOn w:val="a"/>
    <w:link w:val="ae"/>
    <w:uiPriority w:val="99"/>
    <w:semiHidden/>
    <w:unhideWhenUsed/>
    <w:rsid w:val="00591153"/>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591153"/>
    <w:rPr>
      <w:rFonts w:ascii="Tahoma" w:eastAsia="Calibri" w:hAnsi="Tahoma" w:cs="Times New Roman"/>
      <w:sz w:val="16"/>
      <w:szCs w:val="16"/>
      <w:lang w:eastAsia="en-US"/>
    </w:rPr>
  </w:style>
  <w:style w:type="paragraph" w:styleId="af">
    <w:name w:val="No Spacing"/>
    <w:uiPriority w:val="1"/>
    <w:qFormat/>
    <w:rsid w:val="00591153"/>
    <w:pPr>
      <w:spacing w:after="0" w:line="240" w:lineRule="auto"/>
    </w:pPr>
    <w:rPr>
      <w:rFonts w:ascii="Calibri" w:eastAsia="Times New Roman" w:hAnsi="Calibri" w:cs="Times New Roman"/>
      <w:lang w:eastAsia="ru-RU"/>
    </w:rPr>
  </w:style>
  <w:style w:type="paragraph" w:styleId="af0">
    <w:name w:val="List Paragraph"/>
    <w:basedOn w:val="a"/>
    <w:uiPriority w:val="34"/>
    <w:qFormat/>
    <w:rsid w:val="00591153"/>
    <w:pPr>
      <w:ind w:left="720"/>
      <w:contextualSpacing/>
    </w:pPr>
    <w:rPr>
      <w:rFonts w:ascii="Calibri" w:eastAsia="Times New Roman" w:hAnsi="Calibri" w:cs="Times New Roman"/>
    </w:rPr>
  </w:style>
  <w:style w:type="paragraph" w:customStyle="1" w:styleId="33">
    <w:name w:val="заголовок 3"/>
    <w:basedOn w:val="a"/>
    <w:next w:val="a"/>
    <w:rsid w:val="00591153"/>
    <w:pPr>
      <w:keepNext/>
      <w:autoSpaceDE w:val="0"/>
      <w:autoSpaceDN w:val="0"/>
      <w:spacing w:after="0" w:line="240" w:lineRule="auto"/>
      <w:outlineLvl w:val="2"/>
    </w:pPr>
    <w:rPr>
      <w:rFonts w:ascii="Times/Kazakh" w:eastAsia="Times New Roman" w:hAnsi="Times/Kazakh" w:cs="Times/Kazakh"/>
      <w:sz w:val="28"/>
      <w:szCs w:val="28"/>
      <w:lang w:eastAsia="en-US"/>
    </w:rPr>
  </w:style>
  <w:style w:type="paragraph" w:customStyle="1" w:styleId="21">
    <w:name w:val="заголовок 2"/>
    <w:basedOn w:val="a"/>
    <w:next w:val="a"/>
    <w:rsid w:val="00591153"/>
    <w:pPr>
      <w:keepNext/>
      <w:autoSpaceDE w:val="0"/>
      <w:autoSpaceDN w:val="0"/>
      <w:spacing w:after="0" w:line="240" w:lineRule="auto"/>
      <w:jc w:val="both"/>
      <w:outlineLvl w:val="1"/>
    </w:pPr>
    <w:rPr>
      <w:rFonts w:ascii="Times/Kazakh" w:eastAsia="Times New Roman" w:hAnsi="Times/Kazakh" w:cs="Times/Kazakh"/>
      <w:sz w:val="28"/>
      <w:szCs w:val="28"/>
      <w:lang w:eastAsia="en-US"/>
    </w:rPr>
  </w:style>
  <w:style w:type="character" w:customStyle="1" w:styleId="s00">
    <w:name w:val="s00"/>
    <w:rsid w:val="00591153"/>
    <w:rPr>
      <w:rFonts w:ascii="Times New Roman" w:hAnsi="Times New Roman" w:cs="Times New Roman" w:hint="default"/>
      <w:b w:val="0"/>
      <w:bCs w:val="0"/>
      <w:i w:val="0"/>
      <w:iCs w:val="0"/>
      <w:color w:val="000000"/>
    </w:rPr>
  </w:style>
  <w:style w:type="character" w:customStyle="1" w:styleId="s16">
    <w:name w:val="s16"/>
    <w:rsid w:val="00591153"/>
    <w:rPr>
      <w:rFonts w:ascii="Times New Roman" w:hAnsi="Times New Roman" w:cs="Times New Roman" w:hint="default"/>
      <w:b/>
      <w:bCs/>
      <w:color w:val="000000"/>
    </w:rPr>
  </w:style>
  <w:style w:type="table" w:styleId="af1">
    <w:name w:val="Table Grid"/>
    <w:basedOn w:val="a1"/>
    <w:rsid w:val="00591153"/>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9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3280</Words>
  <Characters>18699</Characters>
  <Application>Microsoft Office Word</Application>
  <DocSecurity>0</DocSecurity>
  <Lines>155</Lines>
  <Paragraphs>43</Paragraphs>
  <ScaleCrop>false</ScaleCrop>
  <Company>SPecialiST RePack</Company>
  <LinksUpToDate>false</LinksUpToDate>
  <CharactersWithSpaces>21936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2020-09-13T15:07:00Z</dcterms:created>
  <dcterms:modified xsi:type="dcterms:W3CDTF">2020-09-13T15:09:00Z</dcterms:modified>
</cp:coreProperties>
</file>